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23" w:rsidRDefault="009116A6">
      <w:pPr>
        <w:widowControl/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77523" w:rsidRDefault="009116A6" w:rsidP="00CD4B8A">
      <w:pPr>
        <w:ind w:firstLineChars="402" w:firstLine="1769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考试违纪行为认定及处理办法</w:t>
      </w:r>
    </w:p>
    <w:p w:rsidR="00577523" w:rsidRDefault="00577523">
      <w:pPr>
        <w:ind w:firstLine="636"/>
        <w:rPr>
          <w:rFonts w:ascii="仿宋" w:eastAsia="仿宋" w:hAnsi="仿宋" w:cs="仿宋_GB2312"/>
          <w:sz w:val="44"/>
          <w:szCs w:val="44"/>
        </w:rPr>
      </w:pP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考生不遵守考场纪律，考试过程中有下列行为之一的，应当认定为违反考场纪律：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" w:eastAsia="仿宋" w:hAnsi="仿宋" w:cs="仿宋_GB2312" w:hint="eastAsia"/>
          <w:sz w:val="32"/>
          <w:szCs w:val="32"/>
        </w:rPr>
        <w:t>所处考试环境出现他人或与他人交流，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" w:eastAsia="仿宋" w:hAnsi="仿宋" w:cs="仿宋_GB2312" w:hint="eastAsia"/>
          <w:sz w:val="32"/>
          <w:szCs w:val="32"/>
        </w:rPr>
        <w:t>切屏、截屏、录屏，未经允许退出考试系统的（结束考试除外）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； </w:t>
      </w:r>
    </w:p>
    <w:p w:rsidR="00E7176A" w:rsidRDefault="00E7176A" w:rsidP="00E7176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" w:eastAsia="仿宋" w:hAnsi="仿宋" w:cs="仿宋_GB2312" w:hint="eastAsia"/>
          <w:sz w:val="32"/>
          <w:szCs w:val="32"/>
        </w:rPr>
        <w:t>离开正面视频和佐证视频监控范围或故意遮挡摄像头的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7176A" w:rsidRDefault="00E7176A" w:rsidP="00E7176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" w:eastAsia="仿宋" w:hAnsi="仿宋" w:cs="仿宋_GB2312" w:hint="eastAsia"/>
          <w:sz w:val="32"/>
          <w:szCs w:val="32"/>
        </w:rPr>
        <w:t>有对外传递物品或接收他人物品，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7176A" w:rsidRDefault="00E7176A" w:rsidP="00E7176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（五）佩戴耳机、耳麦、耳塞、智能眼镜或手表的；</w:t>
      </w:r>
    </w:p>
    <w:p w:rsidR="00E7176A" w:rsidRDefault="00E7176A" w:rsidP="00E7176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（六）其他应当视为本场考试违纪的行为。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" w:eastAsia="仿宋" w:hAnsi="仿宋" w:cs="仿宋_GB2312" w:hint="eastAsia"/>
          <w:sz w:val="32"/>
          <w:szCs w:val="32"/>
        </w:rPr>
        <w:t>未经许可接触或使用考试设备外的通讯工具如手机、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蓝牙设备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等，使用各类聊天软件或远程工具的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（六）其他应当视为本场考试作弊的行为。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（六）经后台监考发现，确认考生有其他违纪、舞弊行为的；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E7176A" w:rsidRDefault="00E7176A" w:rsidP="00E717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（八）其他应认定为作弊的行为。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考生有第一条所列考试违纪行为之一的，取消本场考试成绩。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取消本场考试成绩。情节严重的追究相关责任。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考试过程中，未按要求录制或未按监考人员补录真实、有效监控视频，影响考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E7176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考试过程中，因设备硬件故障、断电断网等问题，导致笔试作答数据无法正常提交，应在考试结束后30分钟内联系技术服务热线或关注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智试云微信公众号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报备并协助传回考试数据，否则由考生自行承担后果。报备内容包括问题考试项目、问题描述、姓名与身份证号。</w:t>
      </w:r>
    </w:p>
    <w:p w:rsidR="00CD4B8A" w:rsidRDefault="00E7176A" w:rsidP="00E7176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p w:rsidR="00CD4B8A" w:rsidRDefault="00CD4B8A" w:rsidP="00CD4B8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D4B8A" w:rsidRDefault="00CD4B8A" w:rsidP="00CD4B8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7523" w:rsidRDefault="009116A6" w:rsidP="00CD4B8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77523" w:rsidRDefault="00577523"/>
    <w:sectPr w:rsidR="00577523" w:rsidSect="00577523">
      <w:footerReference w:type="default" r:id="rId7"/>
      <w:pgSz w:w="11906" w:h="16838"/>
      <w:pgMar w:top="1440" w:right="1474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3B" w:rsidRDefault="00DC263B" w:rsidP="00577523">
      <w:r>
        <w:separator/>
      </w:r>
    </w:p>
  </w:endnote>
  <w:endnote w:type="continuationSeparator" w:id="0">
    <w:p w:rsidR="00DC263B" w:rsidRDefault="00DC263B" w:rsidP="0057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23" w:rsidRDefault="0061063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 filled="f" stroked="f">
          <v:textbox style="mso-fit-shape-to-text:t" inset="0,0,0,0">
            <w:txbxContent>
              <w:p w:rsidR="00577523" w:rsidRDefault="0061063F">
                <w:pPr>
                  <w:pStyle w:val="a3"/>
                </w:pPr>
                <w:r>
                  <w:rPr>
                    <w:rFonts w:hAnsi="宋体" w:cs="宋体" w:hint="eastAsia"/>
                    <w:sz w:val="30"/>
                    <w:szCs w:val="30"/>
                  </w:rPr>
                  <w:fldChar w:fldCharType="begin"/>
                </w:r>
                <w:r w:rsidR="009116A6">
                  <w:rPr>
                    <w:rFonts w:hAnsi="宋体" w:cs="宋体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Ansi="宋体" w:cs="宋体" w:hint="eastAsia"/>
                    <w:sz w:val="30"/>
                    <w:szCs w:val="30"/>
                  </w:rPr>
                  <w:fldChar w:fldCharType="separate"/>
                </w:r>
                <w:r w:rsidR="00E7176A">
                  <w:rPr>
                    <w:rFonts w:hAnsi="宋体" w:cs="宋体"/>
                    <w:noProof/>
                    <w:sz w:val="30"/>
                    <w:szCs w:val="30"/>
                  </w:rPr>
                  <w:t>- 2 -</w:t>
                </w:r>
                <w:r>
                  <w:rPr>
                    <w:rFonts w:hAnsi="宋体" w:cs="宋体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3B" w:rsidRDefault="00DC263B" w:rsidP="00577523">
      <w:r>
        <w:separator/>
      </w:r>
    </w:p>
  </w:footnote>
  <w:footnote w:type="continuationSeparator" w:id="0">
    <w:p w:rsidR="00DC263B" w:rsidRDefault="00DC263B" w:rsidP="00577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523"/>
    <w:rsid w:val="00577523"/>
    <w:rsid w:val="0061063F"/>
    <w:rsid w:val="009116A6"/>
    <w:rsid w:val="00CD4B8A"/>
    <w:rsid w:val="00DC263B"/>
    <w:rsid w:val="00E7176A"/>
    <w:rsid w:val="108D4EA5"/>
    <w:rsid w:val="1E1E1166"/>
    <w:rsid w:val="2BA57FEC"/>
    <w:rsid w:val="7FA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5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75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775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5775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jxrsjsyg</dc:creator>
  <cp:lastModifiedBy>微软用户</cp:lastModifiedBy>
  <cp:revision>3</cp:revision>
  <cp:lastPrinted>2022-07-27T02:26:00Z</cp:lastPrinted>
  <dcterms:created xsi:type="dcterms:W3CDTF">2022-07-26T14:39:00Z</dcterms:created>
  <dcterms:modified xsi:type="dcterms:W3CDTF">2022-11-03T03:33:00Z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