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bookmarkStart w:id="0" w:name="附件4"/>
      <w:r>
        <w:rPr>
          <w:rFonts w:hint="eastAsia" w:ascii="黑体" w:hAnsi="宋体" w:eastAsia="黑体"/>
          <w:sz w:val="32"/>
          <w:szCs w:val="32"/>
        </w:rPr>
        <w:t>附件4</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东莞市望牛墩</w:t>
      </w:r>
      <w:r>
        <w:rPr>
          <w:rFonts w:hint="eastAsia" w:ascii="方正小标宋简体" w:hAnsi="方正小标宋简体" w:eastAsia="方正小标宋简体" w:cs="方正小标宋简体"/>
          <w:sz w:val="40"/>
          <w:szCs w:val="40"/>
        </w:rPr>
        <w:t>医院202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下半年</w:t>
      </w:r>
      <w:r>
        <w:rPr>
          <w:rFonts w:hint="eastAsia" w:ascii="方正小标宋简体" w:hAnsi="方正小标宋简体" w:eastAsia="方正小标宋简体" w:cs="方正小标宋简体"/>
          <w:sz w:val="40"/>
          <w:szCs w:val="40"/>
        </w:rPr>
        <w:t>招聘纳入岗位管理的编制外人员岗位表</w:t>
      </w:r>
    </w:p>
    <w:tbl>
      <w:tblPr>
        <w:tblStyle w:val="7"/>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4"/>
        <w:gridCol w:w="1210"/>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gridSpan w:val="2"/>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eastAsia="仿宋_GB2312"/>
                <w:sz w:val="24"/>
              </w:rPr>
            </w:pPr>
            <w:r>
              <w:rPr>
                <w:rFonts w:hint="eastAsia" w:eastAsia="仿宋_GB2312"/>
                <w:sz w:val="24"/>
              </w:rPr>
              <w:t>1</w:t>
            </w:r>
          </w:p>
        </w:tc>
        <w:tc>
          <w:tcPr>
            <w:tcW w:w="137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妇产科医生</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专业技术岗位</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专业技术十级</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eastAsia" w:ascii="Times New Roman" w:hAnsi="Times New Roman" w:eastAsia="宋体" w:cs="Times New Roman"/>
                <w:i w:val="0"/>
                <w:iCs w:val="0"/>
                <w:color w:val="auto"/>
                <w:kern w:val="0"/>
                <w:sz w:val="24"/>
                <w:szCs w:val="24"/>
                <w:highlight w:val="none"/>
                <w:u w:val="none"/>
                <w:lang w:val="en-US" w:eastAsia="zh-CN" w:bidi="ar"/>
              </w:rPr>
              <w:t>BW</w:t>
            </w:r>
            <w:r>
              <w:rPr>
                <w:rFonts w:hint="default" w:ascii="Times New Roman" w:hAnsi="Times New Roman" w:eastAsia="宋体" w:cs="Times New Roman"/>
                <w:i w:val="0"/>
                <w:iCs w:val="0"/>
                <w:color w:val="auto"/>
                <w:kern w:val="0"/>
                <w:sz w:val="24"/>
                <w:szCs w:val="24"/>
                <w:highlight w:val="none"/>
                <w:u w:val="none"/>
                <w:lang w:val="en-US" w:eastAsia="zh-CN" w:bidi="ar"/>
              </w:rPr>
              <w:t>001</w:t>
            </w:r>
          </w:p>
        </w:tc>
        <w:tc>
          <w:tcPr>
            <w:tcW w:w="9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宋体" w:cs="Times New Roman"/>
                <w:i w:val="0"/>
                <w:iCs w:val="0"/>
                <w:color w:val="auto"/>
                <w:kern w:val="0"/>
                <w:sz w:val="24"/>
                <w:szCs w:val="24"/>
                <w:u w:val="none"/>
                <w:lang w:val="en-US" w:eastAsia="zh-CN" w:bidi="ar"/>
              </w:rPr>
              <w:t>1</w:t>
            </w:r>
          </w:p>
        </w:tc>
        <w:tc>
          <w:tcPr>
            <w:tcW w:w="25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A100211妇产科学B100301临床医学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p>
        </w:tc>
        <w:tc>
          <w:tcPr>
            <w:tcW w:w="17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本科以上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学士以上</w:t>
            </w:r>
          </w:p>
        </w:tc>
        <w:tc>
          <w:tcPr>
            <w:tcW w:w="18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妇产科学中级</w:t>
            </w:r>
          </w:p>
        </w:tc>
        <w:tc>
          <w:tcPr>
            <w:tcW w:w="2983" w:type="dxa"/>
            <w:tcBorders>
              <w:bottom w:val="single" w:color="auto"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年龄</w:t>
            </w:r>
            <w:r>
              <w:rPr>
                <w:rFonts w:hint="eastAsia" w:ascii="Times New Roman" w:hAnsi="Times New Roman" w:eastAsia="仿宋_GB2312" w:cs="Times New Roman"/>
                <w:i w:val="0"/>
                <w:iCs w:val="0"/>
                <w:color w:val="auto"/>
                <w:kern w:val="0"/>
                <w:sz w:val="24"/>
                <w:szCs w:val="24"/>
                <w:u w:val="none"/>
                <w:lang w:val="en-US" w:eastAsia="zh-CN" w:bidi="ar"/>
              </w:rPr>
              <w:t>40周岁以下；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eastAsia="仿宋_GB2312"/>
                <w:sz w:val="24"/>
              </w:rPr>
            </w:pPr>
            <w:r>
              <w:rPr>
                <w:rFonts w:hint="eastAsia"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2</w:t>
            </w:r>
            <w:r>
              <w:rPr>
                <w:rStyle w:val="11"/>
                <w:rFonts w:hint="default" w:ascii="Times New Roman" w:hAnsi="Times New Roman" w:cs="Times New Roman"/>
                <w:color w:val="auto"/>
                <w:lang w:val="en-US" w:eastAsia="zh-CN" w:bidi="ar"/>
              </w:rPr>
              <w:t>年以上</w:t>
            </w:r>
            <w:r>
              <w:rPr>
                <w:rStyle w:val="11"/>
                <w:rFonts w:hint="eastAsia" w:ascii="Times New Roman" w:hAnsi="Times New Roman" w:cs="Times New Roman"/>
                <w:color w:val="auto"/>
                <w:lang w:val="en-US" w:eastAsia="zh-CN" w:bidi="ar"/>
              </w:rPr>
              <w:t>公立医院</w:t>
            </w:r>
            <w:r>
              <w:rPr>
                <w:rStyle w:val="11"/>
                <w:rFonts w:hint="default" w:ascii="Times New Roman" w:hAnsi="Times New Roman" w:cs="Times New Roman"/>
                <w:color w:val="auto"/>
                <w:lang w:val="en-US" w:eastAsia="zh-CN" w:bidi="ar"/>
              </w:rPr>
              <w:t>妇产科临床工作经历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2</w:t>
            </w:r>
          </w:p>
        </w:tc>
        <w:tc>
          <w:tcPr>
            <w:tcW w:w="137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eastAsia" w:ascii="Times New Roman" w:hAnsi="Times New Roman" w:eastAsia="仿宋_GB2312" w:cs="Times New Roman"/>
                <w:i w:val="0"/>
                <w:iCs w:val="0"/>
                <w:color w:val="auto"/>
                <w:kern w:val="0"/>
                <w:sz w:val="24"/>
                <w:szCs w:val="24"/>
                <w:highlight w:val="none"/>
                <w:u w:val="none"/>
                <w:lang w:val="en-US" w:eastAsia="zh-CN" w:bidi="ar"/>
              </w:rPr>
              <w:t>人事管理和教育培训</w:t>
            </w:r>
            <w:r>
              <w:rPr>
                <w:rFonts w:hint="default" w:ascii="Times New Roman" w:hAnsi="Times New Roman" w:eastAsia="仿宋_GB2312" w:cs="Times New Roman"/>
                <w:i w:val="0"/>
                <w:iCs w:val="0"/>
                <w:color w:val="auto"/>
                <w:kern w:val="0"/>
                <w:sz w:val="24"/>
                <w:szCs w:val="24"/>
                <w:highlight w:val="none"/>
                <w:u w:val="none"/>
                <w:lang w:val="en-US" w:eastAsia="zh-CN" w:bidi="ar"/>
              </w:rPr>
              <w:t>专员</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专业技术岗位</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专业技术十级</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eastAsia" w:ascii="Times New Roman" w:hAnsi="Times New Roman" w:eastAsia="宋体" w:cs="Times New Roman"/>
                <w:i w:val="0"/>
                <w:iCs w:val="0"/>
                <w:color w:val="auto"/>
                <w:kern w:val="0"/>
                <w:sz w:val="24"/>
                <w:szCs w:val="24"/>
                <w:highlight w:val="none"/>
                <w:u w:val="none"/>
                <w:lang w:val="en-US" w:eastAsia="zh-CN" w:bidi="ar"/>
              </w:rPr>
              <w:t>BW</w:t>
            </w:r>
            <w:r>
              <w:rPr>
                <w:rFonts w:hint="default" w:ascii="Times New Roman" w:hAnsi="Times New Roman" w:eastAsia="宋体" w:cs="Times New Roman"/>
                <w:i w:val="0"/>
                <w:iCs w:val="0"/>
                <w:color w:val="auto"/>
                <w:kern w:val="0"/>
                <w:sz w:val="24"/>
                <w:szCs w:val="24"/>
                <w:highlight w:val="none"/>
                <w:u w:val="none"/>
                <w:lang w:val="en-US" w:eastAsia="zh-CN" w:bidi="ar"/>
              </w:rPr>
              <w:t>002</w:t>
            </w:r>
          </w:p>
        </w:tc>
        <w:tc>
          <w:tcPr>
            <w:tcW w:w="9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5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color w:val="auto"/>
                <w:lang w:val="en-US" w:eastAsia="zh-CN" w:bidi="ar"/>
              </w:rPr>
            </w:pPr>
            <w:r>
              <w:rPr>
                <w:rStyle w:val="11"/>
                <w:rFonts w:hint="eastAsia" w:ascii="Times New Roman" w:hAnsi="Times New Roman" w:cs="Times New Roman"/>
                <w:color w:val="auto"/>
                <w:lang w:val="en-US" w:eastAsia="zh-CN" w:bidi="ar"/>
              </w:rPr>
              <w:t>A120402社会医学与卫生事业管理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color w:val="auto"/>
                <w:lang w:val="en-US" w:eastAsia="zh-CN" w:bidi="ar"/>
              </w:rPr>
            </w:pPr>
            <w:r>
              <w:rPr>
                <w:rStyle w:val="11"/>
                <w:rFonts w:hint="eastAsia" w:ascii="Times New Roman" w:hAnsi="Times New Roman" w:cs="Times New Roman"/>
                <w:color w:val="auto"/>
                <w:lang w:val="en-US" w:eastAsia="zh-CN" w:bidi="ar"/>
              </w:rPr>
              <w:t>B120401 公共事业管理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color w:val="auto"/>
                <w:lang w:val="en-US" w:eastAsia="zh-CN" w:bidi="ar"/>
              </w:rPr>
            </w:pPr>
            <w:r>
              <w:rPr>
                <w:rStyle w:val="11"/>
                <w:rFonts w:hint="eastAsia" w:ascii="Times New Roman" w:hAnsi="Times New Roman" w:cs="Times New Roman"/>
                <w:color w:val="auto"/>
                <w:lang w:val="en-US" w:eastAsia="zh-CN" w:bidi="ar"/>
              </w:rPr>
              <w:t>A040110教育技术学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Style w:val="11"/>
                <w:rFonts w:hint="eastAsia" w:ascii="Times New Roman" w:hAnsi="Times New Roman" w:cs="Times New Roman"/>
                <w:color w:val="auto"/>
                <w:lang w:val="en-US" w:eastAsia="zh-CN" w:bidi="ar"/>
              </w:rPr>
              <w:t>B040104 教育技术学</w:t>
            </w:r>
          </w:p>
        </w:tc>
        <w:tc>
          <w:tcPr>
            <w:tcW w:w="17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本科以上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学士以上</w:t>
            </w:r>
            <w:bookmarkStart w:id="1" w:name="_GoBack"/>
            <w:bookmarkEnd w:id="1"/>
          </w:p>
        </w:tc>
        <w:tc>
          <w:tcPr>
            <w:tcW w:w="18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人力资源管理师中级</w:t>
            </w:r>
          </w:p>
        </w:tc>
        <w:tc>
          <w:tcPr>
            <w:tcW w:w="2983" w:type="dxa"/>
            <w:tcBorders>
              <w:bottom w:val="single" w:color="auto"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年龄</w:t>
            </w:r>
            <w:r>
              <w:rPr>
                <w:rFonts w:hint="eastAsia" w:ascii="Times New Roman" w:hAnsi="Times New Roman" w:eastAsia="仿宋_GB2312" w:cs="Times New Roman"/>
                <w:i w:val="0"/>
                <w:iCs w:val="0"/>
                <w:color w:val="auto"/>
                <w:kern w:val="0"/>
                <w:sz w:val="24"/>
                <w:szCs w:val="24"/>
                <w:u w:val="none"/>
                <w:lang w:val="en-US" w:eastAsia="zh-CN" w:bidi="ar"/>
              </w:rPr>
              <w:t>40周岁以下；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eastAsia="仿宋_GB2312"/>
                <w:sz w:val="24"/>
              </w:rPr>
            </w:pPr>
            <w:r>
              <w:rPr>
                <w:rStyle w:val="11"/>
                <w:rFonts w:hint="default" w:ascii="Times New Roman" w:hAnsi="Times New Roman" w:cs="Times New Roman"/>
                <w:i w:val="0"/>
                <w:iCs w:val="0"/>
                <w:color w:val="auto"/>
                <w:lang w:val="en-US" w:eastAsia="zh-CN" w:bidi="ar"/>
              </w:rPr>
              <w:t>2年以上</w:t>
            </w:r>
            <w:r>
              <w:rPr>
                <w:rStyle w:val="11"/>
                <w:rFonts w:hint="default" w:ascii="Times New Roman" w:hAnsi="Times New Roman" w:cs="Times New Roman"/>
                <w:color w:val="auto"/>
                <w:lang w:val="en-US" w:eastAsia="zh-CN" w:bidi="ar"/>
              </w:rPr>
              <w:t>公立医院人事工作经历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2" w:type="dxa"/>
            <w:gridSpan w:val="2"/>
            <w:noWrap w:val="0"/>
            <w:vAlign w:val="center"/>
          </w:tcPr>
          <w:p>
            <w:pPr>
              <w:spacing w:line="340" w:lineRule="exact"/>
              <w:jc w:val="center"/>
              <w:rPr>
                <w:rFonts w:eastAsia="仿宋_GB2312"/>
                <w:sz w:val="24"/>
              </w:rPr>
            </w:pPr>
          </w:p>
        </w:tc>
        <w:tc>
          <w:tcPr>
            <w:tcW w:w="4100"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eastAsia="仿宋_GB2312"/>
                <w:sz w:val="24"/>
              </w:rPr>
            </w:pPr>
            <w:r>
              <w:rPr>
                <w:rFonts w:hint="eastAsia" w:eastAsia="仿宋_GB2312"/>
                <w:sz w:val="24"/>
              </w:rPr>
              <w:t>2</w:t>
            </w:r>
          </w:p>
        </w:tc>
        <w:tc>
          <w:tcPr>
            <w:tcW w:w="9096" w:type="dxa"/>
            <w:gridSpan w:val="4"/>
            <w:noWrap w:val="0"/>
            <w:vAlign w:val="center"/>
          </w:tcPr>
          <w:p>
            <w:pPr>
              <w:spacing w:line="340" w:lineRule="exact"/>
              <w:jc w:val="center"/>
              <w:rPr>
                <w:rFonts w:eastAsia="仿宋_GB2312"/>
                <w:sz w:val="24"/>
              </w:rPr>
            </w:pPr>
          </w:p>
        </w:tc>
      </w:tr>
    </w:tbl>
    <w:p/>
    <w:p/>
    <w:p>
      <w:pPr>
        <w:rPr>
          <w:rFonts w:hint="eastAsia" w:eastAsia="宋体" w:cs="Times New Roman"/>
          <w:sz w:val="24"/>
          <w:szCs w:val="24"/>
        </w:rPr>
      </w:pPr>
      <w:r>
        <w:rPr>
          <w:rFonts w:hint="eastAsia"/>
        </w:rPr>
        <w:t xml:space="preserve">   </w:t>
      </w:r>
      <w:r>
        <w:rPr>
          <w:rFonts w:hint="eastAsia" w:eastAsia="宋体" w:cs="Times New Roman"/>
          <w:sz w:val="24"/>
          <w:szCs w:val="24"/>
        </w:rPr>
        <w:t>备注：</w:t>
      </w:r>
      <w:r>
        <w:rPr>
          <w:rFonts w:hint="eastAsia" w:eastAsia="宋体" w:cs="Times New Roman"/>
          <w:sz w:val="24"/>
          <w:szCs w:val="24"/>
          <w:lang w:val="en-US" w:eastAsia="zh-CN"/>
        </w:rPr>
        <w:t>1、</w:t>
      </w:r>
      <w:r>
        <w:rPr>
          <w:rFonts w:hint="eastAsia" w:eastAsia="宋体" w:cs="Times New Roman"/>
          <w:sz w:val="24"/>
          <w:szCs w:val="24"/>
        </w:rPr>
        <w:t>年龄和工作时间计算截止到</w:t>
      </w:r>
      <w:r>
        <w:rPr>
          <w:rFonts w:hint="eastAsia" w:eastAsia="宋体" w:cs="Times New Roman"/>
          <w:sz w:val="24"/>
          <w:szCs w:val="24"/>
          <w:lang w:val="en-US" w:eastAsia="zh-CN"/>
        </w:rPr>
        <w:t>2022</w:t>
      </w:r>
      <w:r>
        <w:rPr>
          <w:rFonts w:hint="eastAsia" w:eastAsia="宋体" w:cs="Times New Roman"/>
          <w:sz w:val="24"/>
          <w:szCs w:val="24"/>
        </w:rPr>
        <w:t>年</w:t>
      </w:r>
      <w:r>
        <w:rPr>
          <w:rFonts w:hint="eastAsia" w:eastAsia="宋体" w:cs="Times New Roman"/>
          <w:sz w:val="24"/>
          <w:szCs w:val="24"/>
          <w:lang w:val="en-US" w:eastAsia="zh-CN"/>
        </w:rPr>
        <w:t>11</w:t>
      </w:r>
      <w:r>
        <w:rPr>
          <w:rFonts w:hint="eastAsia" w:eastAsia="宋体" w:cs="Times New Roman"/>
          <w:sz w:val="24"/>
          <w:szCs w:val="24"/>
        </w:rPr>
        <w:t>月</w:t>
      </w:r>
      <w:r>
        <w:rPr>
          <w:rFonts w:hint="eastAsia" w:eastAsia="宋体" w:cs="Times New Roman"/>
          <w:sz w:val="24"/>
          <w:szCs w:val="24"/>
          <w:lang w:val="en-US" w:eastAsia="zh-CN"/>
        </w:rPr>
        <w:t>30</w:t>
      </w:r>
      <w:r>
        <w:rPr>
          <w:rFonts w:hint="eastAsia" w:eastAsia="宋体" w:cs="Times New Roman"/>
          <w:sz w:val="24"/>
          <w:szCs w:val="24"/>
        </w:rPr>
        <w:t>日。</w:t>
      </w:r>
    </w:p>
    <w:p>
      <w:pPr>
        <w:numPr>
          <w:ilvl w:val="0"/>
          <w:numId w:val="3"/>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ind w:left="1198" w:leftChars="456" w:hanging="240" w:hangingChars="100"/>
        <w:jc w:val="left"/>
        <w:rPr>
          <w:rFonts w:hint="eastAsia" w:ascii="仿宋_GB2312" w:hAnsi="仿宋_GB2312" w:eastAsia="仿宋_GB2312" w:cs="仿宋_GB2312"/>
          <w:i w:val="0"/>
          <w:iCs w:val="0"/>
          <w:caps w:val="0"/>
          <w:color w:val="444444"/>
          <w:spacing w:val="0"/>
          <w:sz w:val="24"/>
          <w:szCs w:val="24"/>
          <w:highlight w:val="none"/>
          <w:shd w:val="clear" w:color="auto" w:fill="FFFFFF"/>
        </w:rPr>
      </w:pPr>
      <w:r>
        <w:rPr>
          <w:rFonts w:hint="eastAsia" w:eastAsia="宋体" w:cs="Times New Roman"/>
          <w:sz w:val="24"/>
          <w:szCs w:val="24"/>
          <w:lang w:val="en-US" w:eastAsia="zh-CN"/>
        </w:rPr>
        <w:t>3、</w:t>
      </w: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sectPr>
          <w:footerReference r:id="rId3" w:type="default"/>
          <w:pgSz w:w="16838" w:h="11906" w:orient="landscape"/>
          <w:pgMar w:top="1091" w:right="851" w:bottom="680" w:left="851" w:header="851" w:footer="992" w:gutter="0"/>
          <w:cols w:space="720" w:num="1"/>
          <w:docGrid w:type="lines" w:linePitch="312" w:charSpace="0"/>
        </w:sectPr>
      </w:pPr>
    </w:p>
    <w:p>
      <w:pPr>
        <w:rPr>
          <w:rFonts w:ascii="仿宋" w:hAnsi="仿宋" w:eastAsia="仿宋" w:cs="仿宋"/>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ind w:right="360"/>
      <w:jc w:val="center"/>
      <w:rPr>
        <w:rFonts w:hint="eastAsia"/>
      </w:rPr>
    </w:pPr>
    <w:r>
      <w:fldChar w:fldCharType="begin"/>
    </w:r>
    <w:r>
      <w:rPr>
        <w:rStyle w:val="9"/>
      </w:rPr>
      <w:instrText xml:space="preserve"> PAGE </w:instrText>
    </w:r>
    <w:r>
      <w:fldChar w:fldCharType="separate"/>
    </w:r>
    <w:r>
      <w:rPr>
        <w:rStyle w:val="9"/>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710C"/>
    <w:multiLevelType w:val="singleLevel"/>
    <w:tmpl w:val="97FF710C"/>
    <w:lvl w:ilvl="0" w:tentative="0">
      <w:start w:val="1"/>
      <w:numFmt w:val="decimal"/>
      <w:suff w:val="nothing"/>
      <w:lvlText w:val="%1、"/>
      <w:lvlJc w:val="left"/>
    </w:lvl>
  </w:abstractNum>
  <w:abstractNum w:abstractNumId="1">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2">
    <w:nsid w:val="42B2B287"/>
    <w:multiLevelType w:val="singleLevel"/>
    <w:tmpl w:val="42B2B28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s>
  <w:rsids>
    <w:rsidRoot w:val="00B8611A"/>
    <w:rsid w:val="00132FC4"/>
    <w:rsid w:val="001E2249"/>
    <w:rsid w:val="00656126"/>
    <w:rsid w:val="00730404"/>
    <w:rsid w:val="00791207"/>
    <w:rsid w:val="00955588"/>
    <w:rsid w:val="00A53BCF"/>
    <w:rsid w:val="00AC5A57"/>
    <w:rsid w:val="00B8611A"/>
    <w:rsid w:val="00C20B8D"/>
    <w:rsid w:val="00D4052C"/>
    <w:rsid w:val="00EB6A4F"/>
    <w:rsid w:val="00EC431C"/>
    <w:rsid w:val="00F041DC"/>
    <w:rsid w:val="062D7134"/>
    <w:rsid w:val="07506A90"/>
    <w:rsid w:val="08BF0E65"/>
    <w:rsid w:val="09C038FA"/>
    <w:rsid w:val="0DCC18B3"/>
    <w:rsid w:val="10910CBE"/>
    <w:rsid w:val="112A4404"/>
    <w:rsid w:val="13FC2057"/>
    <w:rsid w:val="152C379F"/>
    <w:rsid w:val="16C71F67"/>
    <w:rsid w:val="20272D0A"/>
    <w:rsid w:val="207226D8"/>
    <w:rsid w:val="207D5DD5"/>
    <w:rsid w:val="24F134ED"/>
    <w:rsid w:val="26670F24"/>
    <w:rsid w:val="287A79AA"/>
    <w:rsid w:val="316B612F"/>
    <w:rsid w:val="318A7845"/>
    <w:rsid w:val="351003FE"/>
    <w:rsid w:val="36366CC1"/>
    <w:rsid w:val="3D7E43D9"/>
    <w:rsid w:val="3E254099"/>
    <w:rsid w:val="40185745"/>
    <w:rsid w:val="45F8077E"/>
    <w:rsid w:val="475233BA"/>
    <w:rsid w:val="480004B0"/>
    <w:rsid w:val="4940409B"/>
    <w:rsid w:val="4CCF47A3"/>
    <w:rsid w:val="4E26446C"/>
    <w:rsid w:val="4EC22CFD"/>
    <w:rsid w:val="4FB43E73"/>
    <w:rsid w:val="501441F0"/>
    <w:rsid w:val="510C2366"/>
    <w:rsid w:val="511E19B8"/>
    <w:rsid w:val="51591A69"/>
    <w:rsid w:val="53156CD0"/>
    <w:rsid w:val="58BC74B2"/>
    <w:rsid w:val="58E6470F"/>
    <w:rsid w:val="5AD752F4"/>
    <w:rsid w:val="5D951920"/>
    <w:rsid w:val="5F8921B3"/>
    <w:rsid w:val="61B40CEF"/>
    <w:rsid w:val="69FD0F7B"/>
    <w:rsid w:val="6BF3A3E1"/>
    <w:rsid w:val="6FD40466"/>
    <w:rsid w:val="70D4591F"/>
    <w:rsid w:val="71592D48"/>
    <w:rsid w:val="716F50AC"/>
    <w:rsid w:val="7199373E"/>
    <w:rsid w:val="71B71727"/>
    <w:rsid w:val="721F5CC8"/>
    <w:rsid w:val="72511425"/>
    <w:rsid w:val="78421876"/>
    <w:rsid w:val="7A027240"/>
    <w:rsid w:val="7AFE33D8"/>
    <w:rsid w:val="7CF318D9"/>
    <w:rsid w:val="7F5227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cs="Times New Roman"/>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page number"/>
    <w:qFormat/>
    <w:uiPriority w:val="0"/>
    <w:rPr>
      <w:rFonts w:ascii="Times New Roman" w:hAnsi="Times New Roman" w:eastAsia="宋体" w:cs="Times New Roman"/>
    </w:rPr>
  </w:style>
  <w:style w:type="character" w:customStyle="1" w:styleId="10">
    <w:name w:val=" Char Char"/>
    <w:link w:val="3"/>
    <w:qFormat/>
    <w:uiPriority w:val="0"/>
    <w:rPr>
      <w:rFonts w:ascii="Calibri" w:hAnsi="Calibri"/>
      <w:kern w:val="2"/>
      <w:sz w:val="18"/>
      <w:szCs w:val="18"/>
    </w:rPr>
  </w:style>
  <w:style w:type="character" w:customStyle="1" w:styleId="11">
    <w:name w:val="font3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385</Words>
  <Characters>427</Characters>
  <Lines>117</Lines>
  <Paragraphs>33</Paragraphs>
  <TotalTime>0</TotalTime>
  <ScaleCrop>false</ScaleCrop>
  <LinksUpToDate>false</LinksUpToDate>
  <CharactersWithSpaces>432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森</cp:lastModifiedBy>
  <cp:lastPrinted>2021-06-04T10:00:00Z</cp:lastPrinted>
  <dcterms:modified xsi:type="dcterms:W3CDTF">2022-11-10T14:41:31Z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F707147D354C4C71838296CA450DF87B</vt:lpwstr>
  </property>
</Properties>
</file>