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11"/>
          <w:w w:val="10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11"/>
          <w:w w:val="100"/>
          <w:sz w:val="21"/>
          <w:szCs w:val="21"/>
          <w:lang w:val="en-US" w:eastAsia="zh-CN"/>
        </w:rPr>
        <w:t>附件1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11"/>
          <w:w w:val="10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11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11"/>
          <w:w w:val="100"/>
          <w:sz w:val="44"/>
          <w:szCs w:val="44"/>
        </w:rPr>
        <w:t>中化学交通建设集团有限公司广东分公司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11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11"/>
          <w:w w:val="100"/>
          <w:sz w:val="44"/>
          <w:szCs w:val="44"/>
        </w:rPr>
        <w:t>高级管理人员岗位职责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7" w:firstLineChars="200"/>
        <w:jc w:val="both"/>
        <w:textAlignment w:val="baseline"/>
        <w:rPr>
          <w:rFonts w:ascii="仿宋_GB2312" w:eastAsia="仿宋_GB2312"/>
          <w:b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  <w:t>招聘岗位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  <w:lang w:eastAsia="zh-CN"/>
        </w:rPr>
        <w:t>党组织副书记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7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1.协助党组织书记做好党建、党风廉政建设和反腐败工作；认真贯彻执行党的路线、方针、政策以及上级党委的有关要求；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2.协助做好党建工作、职工思想政治工作、落实集团党建和思想政治工作要求；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3.负责纪检监督工作，落实上级纪检工作管理要求；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4.负责指导工会、共青团等群团组织工作，发挥群团组织作用；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5.负责企业文化建设及新闻宣传、品牌传播等工作，履行意识形态直接责任人职责；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6.完成主要负责人交办的其他工作。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7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  <w:t>任职资格条件：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1.大学本科及以上学历，政治学、中文、行政管理等相关专业，具有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中级以上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职称或相应等级执（职）业资格证书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2.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年以上工作经验，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年以上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党务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管理经验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3.熟悉党的路线、方针、政策，掌握党工团业务知识和企业文化工作相关知识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4.党性强、作风正派、具有较强的领导能力、判断与决策能力、人际能力、沟通能力、影响力、计划与执行能力、写作能力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具有较高的政治素养和政策水平，遵纪守法、坚持原则、爱岗敬业、有良好的保密意识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领导能力、判断与决策能力、人际能力、沟通能力、计划与执行能力、学习和创新能力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6.特别优秀者可酌情放宽有关条件。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7" w:firstLineChars="200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11"/>
          <w:w w:val="100"/>
          <w:sz w:val="32"/>
          <w:szCs w:val="32"/>
        </w:rPr>
        <w:sectPr>
          <w:pgSz w:w="11906" w:h="16838"/>
          <w:pgMar w:top="1361" w:right="1474" w:bottom="1361" w:left="147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  <w:t>招聘岗位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  <w:t>：副总经理(分管营销等）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7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1.负责市场开发与营销工作，完成公司下达的各项市场开发和新签合同额以及其他相关经济指标；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2.负责组织制定公司市场开发和营销工作等规章制度，并督导实施；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3.负责组织研究国家宏观经济形势、行业政策环境、商业模式、区域市场调研，负责组织编制公司年度经营开发计划，制定市场营销策略；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4.负责组织重大项目攻关活动、营销策划等事宜，维护政府、金融机构和客户关系；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5.负责项目信息搜集、尽职调查、可行性研究、投标组织、合同谈判等市场开发工作；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6.负责资质管理工作；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7.完成主要负责人交办的其他工作。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7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  <w:t>任职资格条件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1.大学本科及以上学历，土木工程、市场营销、经济管理等相关专业，具有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级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以上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职称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且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相应等级执（职）业资格证书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2.1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年以上工作经验，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年以上营销管理工作经验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3.精通招投标运作流程，熟悉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基建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和市场特点及业务状况，了解业务发展前景，熟悉基建经营模式及管理体系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4.具有较高的政治素养和政策水平，遵纪守法、坚持原则、爱岗敬业、有良好的保密意识。具有良好的战略眼光、领导能力、判断与决策能力、人际能力、沟通能力、计划与执行能力、学习和创新能力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5.有大型项目营销策划业绩经验者优先，具有良好的公共关系资源者优先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6.特别优秀者可酌情放宽有关条件。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  <w:t>招聘岗位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  <w:t>：副总经理(分管生产等）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7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1.负责安全生产和质量管理工作，完成公司下达的各项生产和安全质量指标以及其他相关经济指标；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2.负责生产工作，贯彻落实工程项目精细化管理，包括成本管理、物资设备管理、重大项目策划、施工组织设计管理等工作；组织编制公司年度生产计划，编制新中标项目的项目策划书，并督导实施；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3.负责安全质量工作，包括安全生产管理、职业健康管理、环保管理、工程项目质量管理及质量体系运行维护、QES体系认证考核及维护等工作；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4.完成主要负责人交办的其他工作。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7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  <w:t>任职资格条件：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1.大学本科及以上学历，土木工程、工程管理、工程造价等相关专业，具有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级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以上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职称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且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相应等级执（职）业资格证书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2.1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年以上工作经验，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年以上工程项目管理工作经验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3.熟悉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工程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项目政策法规及业务特点，熟悉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基建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经营模式、工程造价及管理体系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4.具有较高的政治素养和政策水平，遵纪守法、坚持原则、爱岗敬业、有良好的保密意识。具有良好的战略眼光、领导能力、判断与决策能力、人际能力、沟通能力、计划与执行能力、学习和创新能力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5.特别优秀者可酌情放宽有关条件。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11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  <w:t>招聘岗位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</w:rPr>
        <w:t>：副总经理</w:t>
      </w:r>
      <w:r>
        <w:rPr>
          <w:rFonts w:hint="eastAsia" w:ascii="黑体" w:hAnsi="黑体" w:eastAsia="黑体" w:cs="黑体"/>
          <w:b w:val="0"/>
          <w:bCs/>
          <w:i w:val="0"/>
          <w:caps w:val="0"/>
          <w:spacing w:val="11"/>
          <w:w w:val="100"/>
          <w:sz w:val="32"/>
          <w:szCs w:val="32"/>
          <w:lang w:val="en-US" w:eastAsia="zh-CN"/>
        </w:rPr>
        <w:t>兼总工程师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7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11"/>
          <w:w w:val="100"/>
          <w:sz w:val="32"/>
          <w:szCs w:val="32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1.负责公司施工技术管理和信息化管理工作；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2.负责落实技术规范、施工规范、安全技术操作规程等管理条例；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3.负责审批重点工程项目的施工技术方案，解决施工关键技术难题；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4.负责公司技术研发与科技创新工作，负责“新技术、新材料、新设备、新工艺”推广工作；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 xml:space="preserve">5.负责公司技术人才队伍建设；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6.完成主要负责人交办的其他工作。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7" w:firstLineChars="200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i w:val="0"/>
          <w:caps w:val="0"/>
          <w:spacing w:val="11"/>
          <w:w w:val="100"/>
          <w:sz w:val="32"/>
          <w:szCs w:val="32"/>
          <w:lang w:val="en-US" w:eastAsia="zh-CN"/>
        </w:rPr>
        <w:t>任职资格条件：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1.大学本科及以上学历，土木工程、工程管理等相关专业，具有中级以上职称且相应等级执（职）业资格证书</w:t>
      </w:r>
      <w:bookmarkStart w:id="0" w:name="_GoBack"/>
      <w:bookmarkEnd w:id="0"/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2.10年以上工作经验，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年以上工程项目管理工作经验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3.熟悉基建行业国家政策法规及业务特点，熟悉基础设施建设项目经营模式、施工生产及项目管理体系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4.精通工程施工、工程造价、工程机械等相关专业知识，熟悉工程施工行业的技术知识和动态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5.具有较高的政治素养和政策水平，遵纪守法、坚持原则、爱岗敬业、有良好的保密意识。具有良好领导能力、判断与决策能力、人际能力、沟通能力、计划与执行能力、学习和创新能力</w:t>
      </w: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  <w:t>6.特别优秀者可酌情放宽有关条件。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11"/>
          <w:w w:val="100"/>
          <w:sz w:val="32"/>
          <w:szCs w:val="32"/>
        </w:rPr>
      </w:pPr>
    </w:p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Y2NmNWE0Njk0YzU3YzgyMzc5MTNlMzkzMmI3OTYifQ=="/>
  </w:docVars>
  <w:rsids>
    <w:rsidRoot w:val="7ABA1DD1"/>
    <w:rsid w:val="00797D49"/>
    <w:rsid w:val="00BB53EE"/>
    <w:rsid w:val="00CA1DAB"/>
    <w:rsid w:val="00D309BA"/>
    <w:rsid w:val="00E21098"/>
    <w:rsid w:val="00F604D3"/>
    <w:rsid w:val="0101058A"/>
    <w:rsid w:val="03C46323"/>
    <w:rsid w:val="05B51EE1"/>
    <w:rsid w:val="06116E50"/>
    <w:rsid w:val="086402DE"/>
    <w:rsid w:val="09347D74"/>
    <w:rsid w:val="0DFA23C8"/>
    <w:rsid w:val="0E38345E"/>
    <w:rsid w:val="1325633F"/>
    <w:rsid w:val="13CE742C"/>
    <w:rsid w:val="143478A0"/>
    <w:rsid w:val="164573F7"/>
    <w:rsid w:val="168728AF"/>
    <w:rsid w:val="16A561AF"/>
    <w:rsid w:val="16B419CD"/>
    <w:rsid w:val="16EF58EC"/>
    <w:rsid w:val="171537A3"/>
    <w:rsid w:val="178F6F1A"/>
    <w:rsid w:val="18B8649D"/>
    <w:rsid w:val="1A76186F"/>
    <w:rsid w:val="1A784502"/>
    <w:rsid w:val="1C12508C"/>
    <w:rsid w:val="1CA8582C"/>
    <w:rsid w:val="1F3636BE"/>
    <w:rsid w:val="21396EE2"/>
    <w:rsid w:val="24160939"/>
    <w:rsid w:val="258A404D"/>
    <w:rsid w:val="26B15F1E"/>
    <w:rsid w:val="26F07D51"/>
    <w:rsid w:val="2A02067D"/>
    <w:rsid w:val="2B81735E"/>
    <w:rsid w:val="2C6A7136"/>
    <w:rsid w:val="2DEA020D"/>
    <w:rsid w:val="2FAF6965"/>
    <w:rsid w:val="30810BB3"/>
    <w:rsid w:val="315323D7"/>
    <w:rsid w:val="35A12D94"/>
    <w:rsid w:val="39BD695D"/>
    <w:rsid w:val="3EE4134D"/>
    <w:rsid w:val="403F41A8"/>
    <w:rsid w:val="4080115A"/>
    <w:rsid w:val="417D7335"/>
    <w:rsid w:val="42AD5D47"/>
    <w:rsid w:val="44F57B60"/>
    <w:rsid w:val="44FE3ECB"/>
    <w:rsid w:val="47224E99"/>
    <w:rsid w:val="496F63F9"/>
    <w:rsid w:val="49AA30FB"/>
    <w:rsid w:val="4E263A8B"/>
    <w:rsid w:val="4FAB48F1"/>
    <w:rsid w:val="505974C0"/>
    <w:rsid w:val="5078518B"/>
    <w:rsid w:val="509E3366"/>
    <w:rsid w:val="51226553"/>
    <w:rsid w:val="515155A3"/>
    <w:rsid w:val="51DC4F05"/>
    <w:rsid w:val="52F17EE8"/>
    <w:rsid w:val="53624BAC"/>
    <w:rsid w:val="53CD0DBE"/>
    <w:rsid w:val="54E97F07"/>
    <w:rsid w:val="559B54A8"/>
    <w:rsid w:val="55B84DFD"/>
    <w:rsid w:val="57770088"/>
    <w:rsid w:val="588E69F5"/>
    <w:rsid w:val="5A4B2D9D"/>
    <w:rsid w:val="5B5077B2"/>
    <w:rsid w:val="5B5D60A2"/>
    <w:rsid w:val="5BE83E75"/>
    <w:rsid w:val="5C27645E"/>
    <w:rsid w:val="5C5672AD"/>
    <w:rsid w:val="5D127663"/>
    <w:rsid w:val="5D733D91"/>
    <w:rsid w:val="5E1739CD"/>
    <w:rsid w:val="5FAA641A"/>
    <w:rsid w:val="5FB450A7"/>
    <w:rsid w:val="60BF3B86"/>
    <w:rsid w:val="60F94EE4"/>
    <w:rsid w:val="620A09CD"/>
    <w:rsid w:val="64F47CC8"/>
    <w:rsid w:val="6547182B"/>
    <w:rsid w:val="663C6C86"/>
    <w:rsid w:val="66DB3A62"/>
    <w:rsid w:val="69273036"/>
    <w:rsid w:val="69583509"/>
    <w:rsid w:val="6DEB7193"/>
    <w:rsid w:val="716E4CEE"/>
    <w:rsid w:val="71874299"/>
    <w:rsid w:val="734B0953"/>
    <w:rsid w:val="737773D8"/>
    <w:rsid w:val="742B221F"/>
    <w:rsid w:val="758421BE"/>
    <w:rsid w:val="765B5419"/>
    <w:rsid w:val="76CF66BA"/>
    <w:rsid w:val="771B70C3"/>
    <w:rsid w:val="77FA584D"/>
    <w:rsid w:val="795646D4"/>
    <w:rsid w:val="79903938"/>
    <w:rsid w:val="7ABA1DD1"/>
    <w:rsid w:val="7CDF74C8"/>
    <w:rsid w:val="7D1304B0"/>
    <w:rsid w:val="7E7C3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楷体" w:asciiTheme="minorHAnsi" w:hAnsiTheme="minorHAnsi" w:cstheme="minorBidi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Char"/>
    <w:link w:val="4"/>
    <w:qFormat/>
    <w:uiPriority w:val="0"/>
    <w:rPr>
      <w:rFonts w:eastAsia="楷体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</Words>
  <Characters>1198</Characters>
  <Lines>9</Lines>
  <Paragraphs>2</Paragraphs>
  <TotalTime>2</TotalTime>
  <ScaleCrop>false</ScaleCrop>
  <LinksUpToDate>false</LinksUpToDate>
  <CharactersWithSpaces>1406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2021-02-09T04:17:00Z</dcterms:created>
  <dc:creator>sunfloweremma</dc:creator>
  <cp:lastModifiedBy>刘恬</cp:lastModifiedBy>
  <cp:lastPrinted>2021-06-18T02:12:00Z</cp:lastPrinted>
  <dcterms:modified xsi:type="dcterms:W3CDTF">2022-11-18T12:41:49Z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8359DD0F486E44B28D64116A9AF318F6</vt:lpwstr>
  </property>
</Properties>
</file>