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考生面试须知</w:t>
      </w:r>
    </w:p>
    <w:p>
      <w:pPr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考生须按照疫情防控有关要求，配合做好体温测量、“粤康码”、核酸阴性证明等的查验以及应急处置等工作，全程佩戴一次性使用医用口罩或以上级别口罩参加面试（考生自备），但不能因口罩佩戴影响身份核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正常参加面试的考生必须“粤康码”为绿码，持有考前（以开考时间为准，下同）48小时内核酸检测阴性证明（电子、纸质同等效力，下同），现场测量体温正常（体温&lt;37.3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），具体要求详见《考生疫情防控须知》（附件3）。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考生须在面试开考前45分钟</w:t>
      </w:r>
      <w:r>
        <w:rPr>
          <w:rFonts w:hint="eastAsia" w:ascii="Times New Roman" w:hAnsi="Times New Roman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上午7：45前</w:t>
      </w:r>
      <w:r>
        <w:rPr>
          <w:rFonts w:hint="eastAsia" w:ascii="Times New Roman" w:hAnsi="Times New Roman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，凭本人有效身份证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（或有效期内的临时身份证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）和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面试通知书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到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公布的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面试考场</w:t>
      </w:r>
      <w:r>
        <w:rPr>
          <w:rFonts w:hint="eastAsia" w:ascii="Times New Roman" w:hAnsi="Times New Roman" w:eastAsia="方正仿宋简体" w:cs="方正仿宋简体"/>
          <w:b w:val="0"/>
          <w:bCs/>
          <w:color w:val="auto"/>
          <w:sz w:val="32"/>
          <w:szCs w:val="32"/>
          <w:lang w:eastAsia="zh-CN"/>
        </w:rPr>
        <w:t>报到</w:t>
      </w:r>
      <w:r>
        <w:rPr>
          <w:rFonts w:hint="eastAsia" w:ascii="Times New Roman" w:hAnsi="Times New Roman" w:eastAsia="方正仿宋简体" w:cs="方正仿宋简体"/>
          <w:b w:val="0"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参加面试抽签。未能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时报到的，按自动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放弃面试资格处理；对证件携带不齐的，取消面试资格。考生不得穿（戴）制服或有明显文字、图案标识的服装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（口罩）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（三）考生报到后，应将所携带的通讯工具和音频、视频发射、接收设备关闭后交工作人员统一保管，面试结束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后在候分室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（四）考生报到后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工作人员按分组顺序组织考生抽签，决定面试的先后顺序，考生应按抽签确定的面试顺序进行面试。考生应留意自己所在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位分组是否与本人报考的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经工作人员同意，并由工作人员陪同前往。候考的考生需离开考场的，应书面提出申请，经考场主考同意后按弃考处理。严禁任何人向考生传递试题信息。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（七）面试结束后，考生到候分室等候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，保持秩序，不得交头接耳，大声喧哗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。考生凭面试抽签序号卡签领面试成绩通知书，同时领回本人物品（请认真核对，不要领错别人的物品）。考生须服从评委对自己的成绩评定，不得要求加分、查分、复试或无理取闹。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（八）面试考生应提前注册“粤核酸码”，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完成离场核酸检测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后，应立即离开考场，不得在考场逗留。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（九）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生应接受现场工作人员的管理，对违反面试规定的，将按照《事业单位公开招聘违纪违规行为处理规定》（人社部令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第35号）进行严肃处理。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0" w:firstLineChars="0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t>粤核酸码注册步</w:t>
      </w:r>
      <w:r>
        <w:rPr>
          <w:rFonts w:ascii="宋体" w:hAnsi="宋体" w:eastAsia="宋体" w:cs="宋体"/>
        </w:rPr>
        <w:t>骤：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423545</wp:posOffset>
            </wp:positionV>
            <wp:extent cx="5302250" cy="8289290"/>
            <wp:effectExtent l="0" t="0" r="12700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828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WZjMmQwYTljZDA4OTA0NDcwOThjMDc2YzI5OTkifQ=="/>
  </w:docVars>
  <w:rsids>
    <w:rsidRoot w:val="7E7B7D5A"/>
    <w:rsid w:val="1FC42672"/>
    <w:rsid w:val="307A50CE"/>
    <w:rsid w:val="631A06DE"/>
    <w:rsid w:val="65AB2F5C"/>
    <w:rsid w:val="6DED1990"/>
    <w:rsid w:val="71E3619A"/>
    <w:rsid w:val="7B9B19E6"/>
    <w:rsid w:val="7CA57AAF"/>
    <w:rsid w:val="7E7B7D5A"/>
    <w:rsid w:val="7F5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ody Text Indent 3"/>
    <w:basedOn w:val="1"/>
    <w:qFormat/>
    <w:uiPriority w:val="99"/>
    <w:pPr>
      <w:spacing w:line="360" w:lineRule="auto"/>
      <w:ind w:firstLine="420" w:firstLineChars="200"/>
    </w:pPr>
  </w:style>
  <w:style w:type="paragraph" w:customStyle="1" w:styleId="6">
    <w:name w:val="_Style 3"/>
    <w:basedOn w:val="7"/>
    <w:next w:val="3"/>
    <w:qFormat/>
    <w:uiPriority w:val="0"/>
    <w:rPr>
      <w:szCs w:val="22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文本_0"/>
    <w:basedOn w:val="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1006</Characters>
  <Lines>0</Lines>
  <Paragraphs>0</Paragraphs>
  <TotalTime>0</TotalTime>
  <ScaleCrop>false</ScaleCrop>
  <LinksUpToDate>false</LinksUpToDate>
  <CharactersWithSpaces>1006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2022-09-01T02:54:00Z</dcterms:created>
  <dc:creator>Administrator</dc:creator>
  <cp:lastModifiedBy>Administrator</cp:lastModifiedBy>
  <cp:lastPrinted>2022-12-06T08:40:00Z</cp:lastPrinted>
  <dcterms:modified xsi:type="dcterms:W3CDTF">2022-12-06T10:24:23Z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333F1A809B884000AD1B65BAD24D1324</vt:lpwstr>
  </property>
</Properties>
</file>