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9E" w:rsidRDefault="00D609DE">
      <w:pPr>
        <w:autoSpaceDE w:val="0"/>
        <w:spacing w:line="500" w:lineRule="exact"/>
        <w:jc w:val="left"/>
        <w:rPr>
          <w:rFonts w:ascii="黑体" w:eastAsia="黑体" w:hAnsi="宋体" w:cs="黑体"/>
          <w:szCs w:val="21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附件2</w:t>
      </w:r>
      <w:bookmarkStart w:id="0" w:name="_GoBack"/>
      <w:bookmarkEnd w:id="0"/>
    </w:p>
    <w:p w:rsidR="00CA1E9E" w:rsidRDefault="00D609DE">
      <w:pPr>
        <w:autoSpaceDE w:val="0"/>
        <w:spacing w:line="50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新冠肺炎疫情防控健康申报个人承诺书</w:t>
      </w:r>
    </w:p>
    <w:p w:rsidR="00CA1E9E" w:rsidRDefault="00D609DE">
      <w:pPr>
        <w:autoSpaceDE w:val="0"/>
        <w:spacing w:beforeLines="60" w:before="187" w:line="440" w:lineRule="exact"/>
        <w:ind w:leftChars="-94" w:left="-1" w:hangingChars="70" w:hanging="196"/>
        <w:rPr>
          <w:rFonts w:ascii="宋体" w:eastAsia="仿宋_GB2312" w:hAnsi="宋体" w:cs="仿宋_GB2312"/>
          <w:color w:val="00000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填报日期：</w:t>
      </w:r>
      <w:r>
        <w:rPr>
          <w:rFonts w:ascii="宋体" w:eastAsia="宋体" w:hAnsi="宋体" w:cs="仿宋_GB2312" w:hint="eastAsia"/>
          <w:color w:val="000000"/>
          <w:sz w:val="28"/>
          <w:szCs w:val="28"/>
          <w:lang w:bidi="ar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年</w:t>
      </w:r>
      <w:r>
        <w:rPr>
          <w:rFonts w:ascii="宋体" w:eastAsia="宋体" w:hAnsi="宋体" w:cs="仿宋_GB2312" w:hint="eastAsia"/>
          <w:color w:val="000000"/>
          <w:sz w:val="28"/>
          <w:szCs w:val="28"/>
          <w:lang w:bidi="ar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月</w:t>
      </w:r>
      <w:r>
        <w:rPr>
          <w:rFonts w:ascii="宋体" w:eastAsia="仿宋_GB2312" w:hAnsi="宋体" w:cs="仿宋_GB2312" w:hint="eastAsia"/>
          <w:color w:val="000000"/>
          <w:sz w:val="28"/>
          <w:szCs w:val="28"/>
          <w:lang w:bidi="ar"/>
        </w:rPr>
        <w:t xml:space="preserve"> </w:t>
      </w:r>
      <w:r>
        <w:rPr>
          <w:rFonts w:ascii="宋体" w:eastAsia="宋体" w:hAnsi="宋体" w:cs="仿宋_GB2312" w:hint="eastAsia"/>
          <w:color w:val="000000"/>
          <w:sz w:val="28"/>
          <w:szCs w:val="28"/>
          <w:lang w:bidi="ar"/>
        </w:rPr>
        <w:t xml:space="preserve"> </w:t>
      </w:r>
      <w:r>
        <w:rPr>
          <w:rFonts w:ascii="宋体" w:eastAsia="仿宋_GB2312" w:hAnsi="宋体" w:cs="仿宋_GB2312" w:hint="eastAsia"/>
          <w:color w:val="000000"/>
          <w:sz w:val="28"/>
          <w:szCs w:val="28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日</w:t>
      </w:r>
    </w:p>
    <w:tbl>
      <w:tblPr>
        <w:tblW w:w="9365" w:type="dxa"/>
        <w:jc w:val="center"/>
        <w:tblLayout w:type="fixed"/>
        <w:tblLook w:val="04A0" w:firstRow="1" w:lastRow="0" w:firstColumn="1" w:lastColumn="0" w:noHBand="0" w:noVBand="1"/>
      </w:tblPr>
      <w:tblGrid>
        <w:gridCol w:w="1891"/>
        <w:gridCol w:w="1508"/>
        <w:gridCol w:w="780"/>
        <w:gridCol w:w="660"/>
        <w:gridCol w:w="1652"/>
        <w:gridCol w:w="1673"/>
        <w:gridCol w:w="1201"/>
      </w:tblGrid>
      <w:tr w:rsidR="00CA1E9E">
        <w:trPr>
          <w:trHeight w:val="729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CA1E9E">
            <w:pPr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CA1E9E">
            <w:pPr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CA1E9E">
            <w:pPr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A1E9E">
        <w:trPr>
          <w:trHeight w:val="64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CA1E9E">
            <w:pPr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A1E9E">
        <w:trPr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CA1E9E">
            <w:pPr>
              <w:ind w:firstLineChars="200" w:firstLine="560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A1E9E">
        <w:trPr>
          <w:trHeight w:val="654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CA1E9E">
            <w:pPr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A1E9E">
        <w:trPr>
          <w:trHeight w:val="4575"/>
          <w:jc w:val="center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numPr>
                <w:ilvl w:val="0"/>
                <w:numId w:val="1"/>
              </w:num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活动前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7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天内本人及日常密切接触人员：（按情况打√）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①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>发热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T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≥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37.3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℃）、干咳、乏力、嗅觉味觉减退、鼻塞、流涕、咽痛、结膜炎、肌痛和腹泻等症状：有□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无□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②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>国内中高风险地区或报告本土病例所在县（市、区、旗）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旅居史：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有□具体地区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u w:val="single"/>
                <w:lang w:bidi="ar"/>
              </w:rPr>
              <w:t>  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无□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③</w:t>
            </w:r>
            <w:r>
              <w:rPr>
                <w:rFonts w:ascii="Calibri" w:eastAsia="宋体" w:hAnsi="Calibri" w:cs="Times New Roman"/>
                <w:szCs w:val="21"/>
                <w:lang w:bidi="ar"/>
              </w:rPr>
              <w:t>接触新冠肺炎确诊病例、无症状感染者或密切接触者：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有□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无□</w:t>
            </w:r>
          </w:p>
          <w:p w:rsidR="00CA1E9E" w:rsidRDefault="00D609DE">
            <w:pPr>
              <w:numPr>
                <w:ilvl w:val="0"/>
                <w:numId w:val="1"/>
              </w:num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活动前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10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天内是否有境外旅居史：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是□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否□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三、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活动前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7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天内是否出过省：是□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否□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四、是否为仍处于康复或隔离期的病例、无症状感染者或密接者：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 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是□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 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否□</w:t>
            </w:r>
          </w:p>
          <w:p w:rsidR="00CA1E9E" w:rsidRDefault="00D609DE">
            <w:pPr>
              <w:autoSpaceDE w:val="0"/>
              <w:spacing w:line="4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五、是否完成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剂新冠肺炎疫苗接种：是□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Calibri" w:cs="仿宋_GB2312" w:hint="eastAsia"/>
                <w:color w:val="000000"/>
                <w:sz w:val="28"/>
                <w:szCs w:val="28"/>
                <w:lang w:bidi="ar"/>
              </w:rPr>
              <w:t>否□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E9E" w:rsidRDefault="00D609DE">
            <w:pPr>
              <w:spacing w:line="400" w:lineRule="exac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有此情况</w:t>
            </w:r>
            <w:proofErr w:type="gramStart"/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请简单</w:t>
            </w:r>
            <w:proofErr w:type="gramEnd"/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描述：</w:t>
            </w:r>
          </w:p>
        </w:tc>
      </w:tr>
      <w:tr w:rsidR="00CA1E9E">
        <w:trPr>
          <w:trHeight w:val="697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spacing w:line="400" w:lineRule="exact"/>
              <w:rPr>
                <w:rFonts w:ascii="宋体" w:eastAsia="仿宋_GB2312" w:hAnsi="宋体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其他需申报的情况：</w:t>
            </w:r>
          </w:p>
        </w:tc>
      </w:tr>
      <w:tr w:rsidR="00CA1E9E">
        <w:trPr>
          <w:trHeight w:val="2092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E" w:rsidRDefault="00D609DE">
            <w:pPr>
              <w:spacing w:line="4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本人承诺：</w:t>
            </w:r>
          </w:p>
          <w:p w:rsidR="00CA1E9E" w:rsidRDefault="00D609DE">
            <w:pPr>
              <w:spacing w:line="400" w:lineRule="exact"/>
              <w:jc w:val="left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以上内容属实</w:t>
            </w:r>
            <w:r>
              <w:rPr>
                <w:rFonts w:ascii="宋体" w:eastAsia="宋体" w:hAnsi="宋体" w:cs="仿宋_GB2312" w:hint="eastAsia"/>
                <w:color w:val="000000"/>
                <w:sz w:val="28"/>
                <w:szCs w:val="28"/>
                <w:lang w:bidi="ar"/>
              </w:rPr>
              <w:t>，</w:t>
            </w: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如隐瞒、虚报、谎报</w:t>
            </w:r>
            <w:r>
              <w:rPr>
                <w:rFonts w:ascii="宋体" w:eastAsia="宋体" w:hAnsi="宋体" w:cs="仿宋_GB2312" w:hint="eastAsia"/>
                <w:color w:val="000000"/>
                <w:sz w:val="28"/>
                <w:szCs w:val="28"/>
                <w:lang w:bidi="ar"/>
              </w:rPr>
              <w:t>，</w:t>
            </w: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本人承担一切法律责任和相应后果。</w:t>
            </w:r>
          </w:p>
          <w:p w:rsidR="00CA1E9E" w:rsidRDefault="00CA1E9E">
            <w:pPr>
              <w:spacing w:line="40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  <w:p w:rsidR="00CA1E9E" w:rsidRDefault="00D609DE">
            <w:pPr>
              <w:spacing w:line="40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 xml:space="preserve">                              </w:t>
            </w:r>
            <w:r>
              <w:rPr>
                <w:rFonts w:ascii="宋体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承诺人（签名）：</w:t>
            </w:r>
          </w:p>
        </w:tc>
      </w:tr>
    </w:tbl>
    <w:p w:rsidR="00CA1E9E" w:rsidRDefault="00D609DE"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说明：此表由个人填写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，填完后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交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报到处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活动主办方留存备查。</w:t>
      </w:r>
    </w:p>
    <w:p w:rsidR="00CA1E9E" w:rsidRDefault="00CA1E9E"/>
    <w:sectPr w:rsidR="00CA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0FCC"/>
    <w:multiLevelType w:val="multilevel"/>
    <w:tmpl w:val="63290FC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9E"/>
    <w:rsid w:val="00CA1E9E"/>
    <w:rsid w:val="00D609DE"/>
    <w:rsid w:val="61F4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www.jujumao.org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钟楚茜</cp:lastModifiedBy>
  <cp:revision>1</cp:revision>
  <dcterms:created xsi:type="dcterms:W3CDTF">2014-10-29T12:08:00Z</dcterms:created>
  <dcterms:modified xsi:type="dcterms:W3CDTF">2022-12-08T06:20:00Z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