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sz w:val="32"/>
          <w:szCs w:val="44"/>
          <w:lang w:val="en-US" w:eastAsia="zh-CN"/>
        </w:rPr>
      </w:pPr>
      <w:r>
        <w:rPr>
          <w:rFonts w:hint="eastAsia" w:ascii="黑体" w:hAnsi="黑体" w:eastAsia="黑体" w:cs="黑体"/>
          <w:sz w:val="32"/>
          <w:szCs w:val="44"/>
          <w:lang w:eastAsia="zh-CN"/>
        </w:rPr>
        <w:t>附件</w:t>
      </w:r>
      <w:r>
        <w:rPr>
          <w:rFonts w:hint="eastAsia" w:ascii="黑体" w:hAnsi="黑体" w:eastAsia="黑体" w:cs="黑体"/>
          <w:sz w:val="32"/>
          <w:szCs w:val="44"/>
          <w:lang w:val="en-US" w:eastAsia="zh-CN"/>
        </w:rPr>
        <w:t>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珠海市社会福利中心2022年公开招聘合同制职员笔试期间疫情防控要求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i w:val="0"/>
          <w:caps w:val="0"/>
          <w:color w:val="333333"/>
          <w:spacing w:val="0"/>
          <w:sz w:val="32"/>
          <w:szCs w:val="32"/>
          <w:shd w:val="clear" w:color="auto" w:fill="FFFFFF"/>
        </w:rPr>
        <w:t>本次考试在新冠肺炎疫情防控常态化下开展</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sz w:val="32"/>
          <w:szCs w:val="32"/>
        </w:rPr>
        <w:t>现就做好</w:t>
      </w:r>
      <w:r>
        <w:rPr>
          <w:rFonts w:hint="eastAsia" w:ascii="仿宋_GB2312" w:hAnsi="仿宋_GB2312" w:eastAsia="仿宋_GB2312" w:cs="仿宋_GB2312"/>
          <w:sz w:val="32"/>
          <w:szCs w:val="32"/>
          <w:lang w:val="en-US" w:eastAsia="zh-CN"/>
        </w:rPr>
        <w:t>珠海市社会福利中心2022年公开招聘合同制职员笔试期间疫情防控</w:t>
      </w:r>
      <w:r>
        <w:rPr>
          <w:rFonts w:hint="default" w:ascii="Times New Roman" w:hAnsi="Times New Roman" w:eastAsia="仿宋_GB2312" w:cs="Times New Roman"/>
          <w:sz w:val="32"/>
          <w:szCs w:val="32"/>
        </w:rPr>
        <w:t>工作要求如下：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一、考生要求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lang w:val="en-US" w:eastAsia="zh-CN"/>
        </w:rPr>
        <w:t>所有</w:t>
      </w:r>
      <w:r>
        <w:rPr>
          <w:rFonts w:hint="default" w:ascii="Times New Roman" w:hAnsi="Times New Roman" w:eastAsia="仿宋_GB2312" w:cs="Times New Roman"/>
          <w:sz w:val="32"/>
          <w:szCs w:val="32"/>
        </w:rPr>
        <w:t>考生</w:t>
      </w:r>
      <w:r>
        <w:rPr>
          <w:rFonts w:hint="default" w:ascii="Times New Roman" w:hAnsi="Times New Roman" w:eastAsia="仿宋_GB2312" w:cs="Times New Roman"/>
          <w:sz w:val="32"/>
          <w:szCs w:val="32"/>
          <w:lang w:eastAsia="zh-CN"/>
        </w:rPr>
        <w:t>现场</w:t>
      </w:r>
      <w:r>
        <w:rPr>
          <w:rFonts w:hint="default" w:ascii="Times New Roman" w:hAnsi="Times New Roman" w:eastAsia="仿宋_GB2312" w:cs="Times New Roman"/>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highlight w:val="none"/>
        </w:rPr>
        <w:t>身份证、</w:t>
      </w:r>
      <w:r>
        <w:rPr>
          <w:rFonts w:hint="eastAsia" w:ascii="仿宋_GB2312" w:hAnsi="仿宋_GB2312" w:eastAsia="仿宋_GB2312" w:cs="仿宋_GB2312"/>
          <w:sz w:val="32"/>
          <w:szCs w:val="32"/>
          <w:lang w:val="en-US" w:eastAsia="zh-CN"/>
        </w:rPr>
        <w:t>提供健康码正常（绿码）、48小时内核酸检测阴性证明，缺少其中任意一项不允许进入考场</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二、考生入场、候考和考试要求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（一）进入考场前</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需在现场测量</w:t>
      </w:r>
      <w:r>
        <w:rPr>
          <w:rFonts w:hint="eastAsia" w:ascii="仿宋_GB2312" w:hAnsi="仿宋_GB2312" w:eastAsia="仿宋_GB2312" w:cs="仿宋_GB2312"/>
          <w:sz w:val="32"/>
          <w:szCs w:val="32"/>
        </w:rPr>
        <w:t>体温</w:t>
      </w:r>
      <w:r>
        <w:rPr>
          <w:rFonts w:hint="eastAsia" w:ascii="仿宋_GB2312" w:hAnsi="仿宋_GB2312" w:eastAsia="仿宋_GB2312" w:cs="仿宋_GB2312"/>
          <w:sz w:val="32"/>
          <w:szCs w:val="32"/>
          <w:lang w:eastAsia="zh-CN"/>
        </w:rPr>
        <w:t>正常</w:t>
      </w:r>
      <w:r>
        <w:rPr>
          <w:rFonts w:hint="eastAsia" w:ascii="仿宋_GB2312" w:hAnsi="仿宋_GB2312" w:eastAsia="仿宋_GB2312" w:cs="仿宋_GB2312"/>
          <w:i w:val="0"/>
          <w:caps w:val="0"/>
          <w:color w:val="333333"/>
          <w:spacing w:val="0"/>
          <w:sz w:val="32"/>
          <w:szCs w:val="32"/>
          <w:shd w:val="clear" w:color="auto" w:fill="FFFFFF"/>
        </w:rPr>
        <w:t>（体温&lt;</w:t>
      </w:r>
      <w:r>
        <w:rPr>
          <w:rFonts w:hint="default" w:ascii="Times New Roman" w:hAnsi="Times New Roman" w:eastAsia="仿宋_GB2312" w:cs="Times New Roman"/>
          <w:i w:val="0"/>
          <w:caps w:val="0"/>
          <w:color w:val="333333"/>
          <w:spacing w:val="0"/>
          <w:sz w:val="32"/>
          <w:szCs w:val="32"/>
          <w:shd w:val="clear" w:color="auto" w:fill="FFFFFF"/>
        </w:rPr>
        <w:t>37.3</w:t>
      </w:r>
      <w:r>
        <w:rPr>
          <w:rFonts w:hint="eastAsia" w:ascii="仿宋_GB2312" w:hAnsi="仿宋_GB2312" w:eastAsia="仿宋_GB2312" w:cs="仿宋_GB2312"/>
          <w:i w:val="0"/>
          <w:caps w:val="0"/>
          <w:color w:val="333333"/>
          <w:spacing w:val="0"/>
          <w:sz w:val="32"/>
          <w:szCs w:val="32"/>
          <w:shd w:val="clear" w:color="auto" w:fill="FFFFFF"/>
        </w:rPr>
        <w:t>℃）</w:t>
      </w:r>
      <w:r>
        <w:rPr>
          <w:rFonts w:hint="eastAsia" w:ascii="仿宋_GB2312" w:hAnsi="仿宋_GB2312" w:eastAsia="仿宋_GB2312" w:cs="仿宋_GB2312"/>
          <w:sz w:val="32"/>
          <w:szCs w:val="32"/>
        </w:rPr>
        <w:t>，进行手部消毒</w:t>
      </w:r>
      <w:r>
        <w:rPr>
          <w:rFonts w:hint="eastAsia" w:ascii="仿宋_GB2312" w:hAnsi="仿宋_GB2312" w:eastAsia="仿宋_GB2312" w:cs="仿宋_GB2312"/>
          <w:sz w:val="32"/>
          <w:szCs w:val="32"/>
          <w:lang w:eastAsia="zh-CN"/>
        </w:rPr>
        <w:t>，统一</w:t>
      </w:r>
      <w:r>
        <w:rPr>
          <w:rFonts w:hint="eastAsia" w:ascii="仿宋_GB2312" w:hAnsi="仿宋_GB2312" w:eastAsia="仿宋_GB2312" w:cs="仿宋_GB2312"/>
          <w:sz w:val="32"/>
          <w:szCs w:val="32"/>
        </w:rPr>
        <w:t>佩戴</w:t>
      </w:r>
      <w:r>
        <w:rPr>
          <w:rFonts w:hint="eastAsia" w:ascii="仿宋_GB2312" w:hAnsi="仿宋_GB2312" w:eastAsia="仿宋_GB2312" w:cs="仿宋_GB2312"/>
          <w:sz w:val="32"/>
          <w:szCs w:val="32"/>
          <w:lang w:eastAsia="zh-CN"/>
        </w:rPr>
        <w:t>一次性医用</w:t>
      </w:r>
      <w:r>
        <w:rPr>
          <w:rFonts w:hint="eastAsia" w:ascii="仿宋_GB2312" w:hAnsi="仿宋_GB2312" w:eastAsia="仿宋_GB2312" w:cs="仿宋_GB2312"/>
          <w:sz w:val="32"/>
          <w:szCs w:val="32"/>
        </w:rPr>
        <w:t>口罩，并</w:t>
      </w:r>
      <w:r>
        <w:rPr>
          <w:rFonts w:hint="eastAsia" w:ascii="仿宋_GB2312" w:hAnsi="仿宋_GB2312" w:eastAsia="仿宋_GB2312" w:cs="仿宋_GB2312"/>
          <w:sz w:val="32"/>
          <w:szCs w:val="32"/>
          <w:lang w:eastAsia="zh-CN"/>
        </w:rPr>
        <w:t>出示</w:t>
      </w:r>
      <w:r>
        <w:rPr>
          <w:rFonts w:hint="eastAsia" w:ascii="仿宋_GB2312" w:hAnsi="仿宋_GB2312" w:eastAsia="仿宋_GB2312" w:cs="仿宋_GB2312"/>
          <w:sz w:val="32"/>
          <w:szCs w:val="32"/>
          <w:lang w:val="en-US" w:eastAsia="zh-CN"/>
        </w:rPr>
        <w:t>上述所要求的</w:t>
      </w:r>
      <w:r>
        <w:rPr>
          <w:rFonts w:hint="eastAsia" w:ascii="仿宋_GB2312" w:hAnsi="仿宋_GB2312" w:eastAsia="仿宋_GB2312" w:cs="仿宋_GB2312"/>
          <w:sz w:val="32"/>
          <w:szCs w:val="32"/>
          <w:lang w:eastAsia="zh-CN"/>
        </w:rPr>
        <w:t>证明，待工作人员</w:t>
      </w:r>
      <w:r>
        <w:rPr>
          <w:rFonts w:hint="eastAsia" w:ascii="仿宋_GB2312" w:hAnsi="仿宋_GB2312" w:eastAsia="仿宋_GB2312" w:cs="仿宋_GB2312"/>
          <w:sz w:val="32"/>
          <w:szCs w:val="32"/>
        </w:rPr>
        <w:t>核验</w:t>
      </w:r>
      <w:r>
        <w:rPr>
          <w:rFonts w:hint="eastAsia" w:ascii="仿宋_GB2312" w:hAnsi="仿宋_GB2312" w:eastAsia="仿宋_GB2312" w:cs="仿宋_GB2312"/>
          <w:sz w:val="32"/>
          <w:szCs w:val="32"/>
          <w:lang w:eastAsia="zh-CN"/>
        </w:rPr>
        <w:t>通过后方可进入考场。</w:t>
      </w:r>
      <w:r>
        <w:rPr>
          <w:rFonts w:hint="eastAsia" w:ascii="仿宋_GB2312" w:hAnsi="仿宋_GB2312" w:eastAsia="仿宋_GB2312" w:cs="仿宋_GB2312"/>
          <w:sz w:val="32"/>
          <w:szCs w:val="32"/>
        </w:rPr>
        <w:t>检测体温异常和无法提供相关证明的考生，</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取消</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资格，并按规定及时就医排查。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（二）考生在考试期间</w:t>
      </w:r>
      <w:r>
        <w:rPr>
          <w:rFonts w:hint="eastAsia" w:ascii="仿宋_GB2312" w:hAnsi="仿宋_GB2312" w:eastAsia="仿宋_GB2312" w:cs="仿宋_GB2312"/>
          <w:sz w:val="32"/>
          <w:szCs w:val="32"/>
          <w:lang w:eastAsia="zh-CN"/>
        </w:rPr>
        <w:t>需严格遵守防疫要求，保持</w:t>
      </w:r>
      <w:r>
        <w:rPr>
          <w:rFonts w:hint="eastAsia" w:ascii="仿宋_GB2312" w:hAnsi="仿宋_GB2312" w:eastAsia="仿宋_GB2312" w:cs="仿宋_GB2312"/>
          <w:sz w:val="32"/>
          <w:szCs w:val="32"/>
          <w:lang w:val="en-US" w:eastAsia="zh-CN"/>
        </w:rPr>
        <w:t>1米间距，</w:t>
      </w:r>
      <w:r>
        <w:rPr>
          <w:rFonts w:hint="eastAsia" w:ascii="仿宋_GB2312" w:hAnsi="仿宋_GB2312" w:eastAsia="仿宋_GB2312" w:cs="仿宋_GB2312"/>
          <w:sz w:val="32"/>
          <w:szCs w:val="32"/>
        </w:rPr>
        <w:t>佩戴</w:t>
      </w:r>
      <w:r>
        <w:rPr>
          <w:rFonts w:hint="eastAsia" w:ascii="仿宋_GB2312" w:hAnsi="仿宋_GB2312" w:eastAsia="仿宋_GB2312" w:cs="仿宋_GB2312"/>
          <w:sz w:val="32"/>
          <w:szCs w:val="32"/>
          <w:lang w:eastAsia="zh-CN"/>
        </w:rPr>
        <w:t>一次性医用</w:t>
      </w:r>
      <w:r>
        <w:rPr>
          <w:rFonts w:hint="eastAsia" w:ascii="仿宋_GB2312" w:hAnsi="仿宋_GB2312" w:eastAsia="仿宋_GB2312" w:cs="仿宋_GB2312"/>
          <w:sz w:val="32"/>
          <w:szCs w:val="32"/>
        </w:rPr>
        <w:t>口罩</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为防止人群聚集，严禁考生在考场内外近距离交谈，进入考场后考生只可在指定范围内活动。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在考试结束后需</w:t>
      </w:r>
      <w:r>
        <w:rPr>
          <w:rFonts w:hint="eastAsia" w:ascii="仿宋_GB2312" w:hAnsi="仿宋_GB2312" w:eastAsia="仿宋_GB2312" w:cs="仿宋_GB2312"/>
          <w:sz w:val="32"/>
          <w:szCs w:val="32"/>
        </w:rPr>
        <w:t>按监考</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的指令有序离场，不得拥挤，保持人员间距。</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（五）考生需</w:t>
      </w:r>
      <w:r>
        <w:rPr>
          <w:rFonts w:hint="eastAsia" w:ascii="仿宋_GB2312" w:hAnsi="仿宋_GB2312" w:eastAsia="仿宋_GB2312" w:cs="仿宋_GB2312"/>
          <w:sz w:val="32"/>
          <w:szCs w:val="32"/>
        </w:rPr>
        <w:t>接受</w:t>
      </w:r>
      <w:r>
        <w:rPr>
          <w:rFonts w:hint="eastAsia" w:ascii="仿宋_GB2312" w:hAnsi="仿宋_GB2312" w:eastAsia="仿宋_GB2312" w:cs="仿宋_GB2312"/>
          <w:sz w:val="32"/>
          <w:szCs w:val="32"/>
          <w:lang w:eastAsia="zh-CN"/>
        </w:rPr>
        <w:t>现场工作</w:t>
      </w:r>
      <w:r>
        <w:rPr>
          <w:rFonts w:hint="eastAsia" w:ascii="仿宋_GB2312" w:hAnsi="仿宋_GB2312" w:eastAsia="仿宋_GB2312" w:cs="仿宋_GB2312"/>
          <w:sz w:val="32"/>
          <w:szCs w:val="32"/>
        </w:rPr>
        <w:t>人员管理，禁止家属陪同进内。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考试</w:t>
      </w:r>
      <w:r>
        <w:rPr>
          <w:rFonts w:hint="eastAsia" w:ascii="仿宋_GB2312" w:hAnsi="仿宋_GB2312" w:eastAsia="仿宋_GB2312" w:cs="仿宋_GB2312"/>
          <w:sz w:val="32"/>
          <w:szCs w:val="32"/>
          <w:lang w:eastAsia="zh-CN"/>
        </w:rPr>
        <w:t>开始</w:t>
      </w:r>
      <w:r>
        <w:rPr>
          <w:rFonts w:hint="eastAsia" w:ascii="仿宋_GB2312" w:hAnsi="仿宋_GB2312" w:eastAsia="仿宋_GB2312" w:cs="仿宋_GB2312"/>
          <w:sz w:val="32"/>
          <w:szCs w:val="32"/>
        </w:rPr>
        <w:t>前与考试结束后，招考单位</w:t>
      </w:r>
      <w:r>
        <w:rPr>
          <w:rFonts w:hint="eastAsia" w:ascii="仿宋_GB2312" w:hAnsi="仿宋_GB2312" w:eastAsia="仿宋_GB2312" w:cs="仿宋_GB2312"/>
          <w:sz w:val="32"/>
          <w:szCs w:val="32"/>
          <w:lang w:eastAsia="zh-CN"/>
        </w:rPr>
        <w:t>按防疫要求</w:t>
      </w:r>
      <w:r>
        <w:rPr>
          <w:rFonts w:hint="eastAsia" w:ascii="仿宋_GB2312" w:hAnsi="仿宋_GB2312" w:eastAsia="仿宋_GB2312" w:cs="仿宋_GB2312"/>
          <w:sz w:val="32"/>
          <w:szCs w:val="32"/>
        </w:rPr>
        <w:t>对考场进行全面消毒。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、存在下列情形的考生不允许参加考试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（一）考试当天，处于隔离医学观察治疗、集中隔离观察期的确诊病例、疑似病例、复检阳性人员、无症状感染者，以及健康码非绿码人员。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（二）考试当天，处于被封控隔离、居家隔离和居家健康监测期间人员。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未能按本要求“一、考生要求”提供相关证明的。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（四）考试当天健康码红黄码和有发热、干咳等疑似症状的人员。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、注意事项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考生因隐瞒或虚假填报引起检疫传染病传播或者有传播严重危险而影响公共安全的后果，将由其承担相应的法律责任，并接受《中华人民共和国刑法》《治安管理处罚法》《传染病防治法》和《关于依法惩治妨害新型冠状病毒感染肺炎疫情防控违法犯罪的意见》等法律法规的处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sectPr>
      <w:headerReference r:id="rId3" w:type="default"/>
      <w:footerReference r:id="rId4" w:type="default"/>
      <w:footerReference r:id="rId5"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7307ED-9B75-49BE-8FB5-7436CB6B8F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7BCDA21-C6B9-4B9E-983F-7F7E34680141}"/>
  </w:font>
  <w:font w:name="仿宋_GB2312">
    <w:panose1 w:val="02010609030101010101"/>
    <w:charset w:val="86"/>
    <w:family w:val="modern"/>
    <w:pitch w:val="default"/>
    <w:sig w:usb0="00000001" w:usb1="080E0000" w:usb2="00000000" w:usb3="00000000" w:csb0="00040000" w:csb1="00000000"/>
    <w:embedRegular r:id="rId3" w:fontKey="{D6A668F1-FB42-4ACD-9149-BBAA6BF69E06}"/>
  </w:font>
  <w:font w:name="方正小标宋简体">
    <w:panose1 w:val="03000509000000000000"/>
    <w:charset w:val="86"/>
    <w:family w:val="auto"/>
    <w:pitch w:val="default"/>
    <w:sig w:usb0="00000001" w:usb1="080E0000" w:usb2="00000000" w:usb3="00000000" w:csb0="00040000" w:csb1="00000000"/>
    <w:embedRegular r:id="rId4" w:fontKey="{24DF073B-5DC3-49F2-901A-411DEDC428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1</w:t>
                          </w:r>
                          <w:r>
                            <w:rPr>
                              <w:rFonts w:hint="eastAsia" w:ascii="仿宋_GB2312" w:hAnsi="仿宋_GB2312" w:eastAsia="仿宋_GB2312" w:cs="仿宋_GB2312"/>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XW5UtAAAAAFAQAADwAAAAAAAAABACAA&#10;AAAiAAAAZHJzL2Rvd25yZXYueG1sUEsBAhQAFAAAAAgAh07iQBe91TijAQAAPgMAAA4AAAAAAAAA&#10;AQAgAAAAHwEAAGRycy9lMm9Eb2MueG1sUEsFBgAAAAAGAAYAWQEAADQ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1</w:t>
                    </w:r>
                    <w:r>
                      <w:rPr>
                        <w:rFonts w:hint="eastAsia" w:ascii="仿宋_GB2312" w:hAnsi="仿宋_GB2312" w:eastAsia="仿宋_GB2312" w:cs="仿宋_GB2312"/>
                        <w:sz w:val="28"/>
                        <w:szCs w:val="28"/>
                      </w:rPr>
                      <w:fldChar w:fldCharType="end"/>
                    </w:r>
                    <w:r>
                      <w:rPr>
                        <w:rFonts w:hint="eastAsia" w:ascii="宋体" w:hAnsi="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Y2ZhNTYwZTg0MzIxNjVkM2Q1Y2QyMThjYWQ0Y2UifQ=="/>
  </w:docVars>
  <w:rsids>
    <w:rsidRoot w:val="00000000"/>
    <w:rsid w:val="043D320D"/>
    <w:rsid w:val="30DFA31E"/>
    <w:rsid w:val="3F023934"/>
    <w:rsid w:val="43B73901"/>
    <w:rsid w:val="4B9F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3">
    <w:name w:val="Normal Indent"/>
    <w:qFormat/>
    <w:uiPriority w:val="0"/>
    <w:pPr>
      <w:widowControl w:val="0"/>
      <w:ind w:firstLine="42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2022-06-14T18:51:00Z</dcterms:created>
  <dc:creator>Su</dc:creator>
  <cp:lastModifiedBy>李舒彤（人事科）</cp:lastModifiedBy>
  <cp:lastPrinted>2022-12-12T08:56:00Z</cp:lastPrinted>
  <dcterms:modified xsi:type="dcterms:W3CDTF">2022-12-12T09:00:55Z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84545008C9154368905552541E5973D1</vt:lpwstr>
  </property>
</Properties>
</file>