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  <w:lang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instrText xml:space="preserve"> HYPERLINK "http://www.szpsq.gov.cn/attachment/0/921/921645/9399985.pdf" \t "http://www.szpsq.gov.cn/gkmlpt/content/9/9399/_blank"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深圳市坪山区委党校2023年公开选聘职员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kern w:val="0"/>
          <w:sz w:val="44"/>
          <w:szCs w:val="44"/>
          <w:shd w:val="clear" w:fill="FFFFFF"/>
          <w:lang w:val="en-US" w:eastAsia="zh-CN" w:bidi="ar"/>
        </w:rPr>
        <w:t>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424242"/>
          <w:spacing w:val="0"/>
          <w:sz w:val="44"/>
          <w:szCs w:val="44"/>
          <w:shd w:val="clear" w:fill="FFFFFF"/>
        </w:rPr>
        <w:fldChar w:fldCharType="end"/>
      </w:r>
    </w:p>
    <w:tbl>
      <w:tblPr>
        <w:tblStyle w:val="4"/>
        <w:tblW w:w="11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00"/>
        <w:gridCol w:w="1635"/>
        <w:gridCol w:w="1050"/>
        <w:gridCol w:w="3135"/>
        <w:gridCol w:w="1633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岗位名称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</w:rPr>
              <w:t>身份证号码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体检结果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教研岗</w:t>
            </w:r>
          </w:p>
        </w:tc>
        <w:tc>
          <w:tcPr>
            <w:tcW w:w="163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任雪荻</w:t>
            </w:r>
          </w:p>
        </w:tc>
        <w:tc>
          <w:tcPr>
            <w:tcW w:w="10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140602********9061</w:t>
            </w:r>
          </w:p>
        </w:tc>
        <w:tc>
          <w:tcPr>
            <w:tcW w:w="1633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2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42424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vertAlign w:val="baseline"/>
        </w:rPr>
      </w:pP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SGB2312B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A--GB1-0">
    <w:altName w:val="华文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77305"/>
    <w:rsid w:val="14277305"/>
    <w:rsid w:val="2E181825"/>
    <w:rsid w:val="2FFFB677"/>
    <w:rsid w:val="77F7CC40"/>
    <w:rsid w:val="F4F5E3A5"/>
    <w:rsid w:val="F76E69C8"/>
    <w:rsid w:val="FBE8DF3C"/>
    <w:rsid w:val="FEB72FE6"/>
    <w:rsid w:val="FF9FD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2021-12-12T10:56:00Z</dcterms:created>
  <dc:creator>龚雯</dc:creator>
  <cp:lastModifiedBy>zengyijing</cp:lastModifiedBy>
  <dcterms:modified xsi:type="dcterms:W3CDTF">2023-04-19T16:46:28Z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