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1.体检当天需空腹，体检前三天内保持正常饮食，不吃过于油腻、高蛋白食品，不要饮酒，晚上应早休息，避免疲劳。</w:t>
      </w:r>
    </w:p>
    <w:p>
      <w:pPr>
        <w:spacing w:line="600" w:lineRule="exact"/>
        <w:ind w:right="-512" w:rightChars="-244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2.体检前需禁食至少8-10小时，否则将影响血糖、血脂、肝功能及腹部B超的检验结果，可少量饮白开水。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3.体检当天请穿宽松内衣，勿佩戴金属饰品。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4.抽血—需空腹，抽血后按压针口10分钟。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5.尿检—留取的尿液应是在膀胱内停留4小时以上的尿液。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6.妇科B超需先憋足尿。</w:t>
      </w:r>
    </w:p>
    <w:p>
      <w:pPr>
        <w:spacing w:line="600" w:lineRule="exact"/>
        <w:ind w:left="279" w:leftChars="133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7.妇检---妇科常规检查前需排空小便，女性受检者月经期不要做尿检和妇科内诊检查，待生理期结束后补检。</w:t>
      </w:r>
    </w:p>
    <w:p>
      <w:pPr>
        <w:spacing w:line="600" w:lineRule="exact"/>
        <w:ind w:left="279" w:leftChars="133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8.怀孕或可能已怀孕者，请事先告知医护人员，勿做X 光检查。</w:t>
      </w:r>
    </w:p>
    <w:p>
      <w:pPr>
        <w:spacing w:line="600" w:lineRule="exact"/>
        <w:ind w:left="279" w:leftChars="133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9.有近视的请带合适的眼镜。</w:t>
      </w:r>
    </w:p>
    <w:p>
      <w:pPr>
        <w:tabs>
          <w:tab w:val="right" w:pos="8318"/>
        </w:tabs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ascii="仿宋_GB2312" w:eastAsia="仿宋_GB2312"/>
          <w:sz w:val="32"/>
          <w:szCs w:val="32"/>
        </w:rPr>
        <w:t xml:space="preserve"> 如有身体不适状况下，请联系工作人员择期体检。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bookmarkStart w:id="0" w:name="_GoBack"/>
      <w:bookmarkEnd w:id="0"/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E5F"/>
    <w:rsid w:val="0003018B"/>
    <w:rsid w:val="00045E5F"/>
    <w:rsid w:val="00297B59"/>
    <w:rsid w:val="00701D95"/>
    <w:rsid w:val="00880398"/>
    <w:rsid w:val="008E018A"/>
    <w:rsid w:val="00B03CC3"/>
    <w:rsid w:val="00B441B0"/>
    <w:rsid w:val="00C21476"/>
    <w:rsid w:val="04463084"/>
    <w:rsid w:val="073757F6"/>
    <w:rsid w:val="09BA7447"/>
    <w:rsid w:val="0F1419CB"/>
    <w:rsid w:val="1B1F6A1B"/>
    <w:rsid w:val="28B442F1"/>
    <w:rsid w:val="2C365699"/>
    <w:rsid w:val="40BF53E3"/>
    <w:rsid w:val="431C2836"/>
    <w:rsid w:val="44CF1523"/>
    <w:rsid w:val="461C46BF"/>
    <w:rsid w:val="493151C7"/>
    <w:rsid w:val="4B84224F"/>
    <w:rsid w:val="4DB32067"/>
    <w:rsid w:val="52C3745D"/>
    <w:rsid w:val="534D6DB2"/>
    <w:rsid w:val="566525CC"/>
    <w:rsid w:val="5C84415B"/>
    <w:rsid w:val="5CF65600"/>
    <w:rsid w:val="5F516453"/>
    <w:rsid w:val="682849AD"/>
    <w:rsid w:val="70A14F32"/>
    <w:rsid w:val="70F83376"/>
    <w:rsid w:val="74FE4324"/>
    <w:rsid w:val="76B543CC"/>
    <w:rsid w:val="76D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17</TotalTime>
  <ScaleCrop>false</ScaleCrop>
  <LinksUpToDate>false</LinksUpToDate>
  <CharactersWithSpaces>325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2022-09-23T07:19:21Z</cp:lastPrinted>
  <dcterms:modified xsi:type="dcterms:W3CDTF">2022-09-23T07:33:58Z</dcterms:modified>
  <dc:title>体检流程及须知：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