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面试考生须知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一、考生须按照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《湛江市麻章区2023年赴高校公开招聘教师公告》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的面试时间和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地点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安排，于面试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当天上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7:1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前，</w:t>
      </w:r>
      <w:r>
        <w:rPr>
          <w:rFonts w:hint="eastAsia" w:ascii="仿宋_GB2312" w:eastAsia="仿宋_GB2312"/>
          <w:sz w:val="32"/>
          <w:szCs w:val="32"/>
        </w:rPr>
        <w:t>凭本人</w:t>
      </w:r>
      <w:r>
        <w:rPr>
          <w:rFonts w:hint="eastAsia" w:ascii="仿宋_GB2312" w:eastAsia="仿宋_GB2312"/>
          <w:sz w:val="32"/>
          <w:szCs w:val="32"/>
          <w:lang w:eastAsia="zh-CN"/>
        </w:rPr>
        <w:t>面试通知书</w:t>
      </w:r>
      <w:r>
        <w:rPr>
          <w:rFonts w:hint="eastAsia" w:ascii="仿宋_GB2312" w:eastAsia="仿宋_GB2312"/>
          <w:sz w:val="32"/>
          <w:szCs w:val="32"/>
        </w:rPr>
        <w:t>和有效期内的二代身份证到</w:t>
      </w:r>
      <w:r>
        <w:rPr>
          <w:rFonts w:hint="eastAsia" w:ascii="仿宋_GB2312" w:eastAsia="仿宋_GB2312"/>
          <w:sz w:val="32"/>
          <w:szCs w:val="32"/>
          <w:lang w:eastAsia="zh-CN"/>
        </w:rPr>
        <w:t>岭南师范学院</w:t>
      </w:r>
      <w:r>
        <w:rPr>
          <w:rFonts w:hint="eastAsia" w:ascii="仿宋_GB2312" w:eastAsia="仿宋_GB2312"/>
          <w:sz w:val="32"/>
          <w:szCs w:val="32"/>
        </w:rPr>
        <w:t>报到，参加面试抽签。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640"/>
        <w:jc w:val="left"/>
        <w:textAlignment w:val="auto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二、面试当天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: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前没有准时到达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指定地点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报到的，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视为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bidi="ar"/>
        </w:rPr>
        <w:t>自动放弃面试资格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</w:t>
      </w:r>
      <w:r>
        <w:rPr>
          <w:rFonts w:hint="eastAsia" w:ascii="仿宋" w:hAnsi="仿宋" w:eastAsia="仿宋"/>
          <w:sz w:val="32"/>
          <w:szCs w:val="32"/>
        </w:rPr>
        <w:t>候考考生需离开考点的，应书面提出申请，经同意后按弃考处理。</w:t>
      </w:r>
      <w:r>
        <w:rPr>
          <w:rFonts w:hint="eastAsia" w:ascii="仿宋_GB2312" w:eastAsia="仿宋_GB2312"/>
          <w:sz w:val="32"/>
          <w:szCs w:val="32"/>
        </w:rPr>
        <w:t>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六、考生必须以普通话</w:t>
      </w:r>
      <w:r>
        <w:rPr>
          <w:rFonts w:hint="eastAsia" w:ascii="仿宋_GB2312" w:eastAsia="仿宋_GB2312"/>
          <w:sz w:val="32"/>
          <w:szCs w:val="32"/>
          <w:lang w:eastAsia="zh-CN"/>
        </w:rPr>
        <w:t>进行说课，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外语学科按要求进行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在面试中，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考生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不得报告、透露或暗示个人信息，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否则按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0分处理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考生对评委的提问不清楚的，可要求评委重新念题。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八、考生在面试完毕取得成绩回执后，应立即离开考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，不得在考</w:t>
      </w:r>
      <w:r>
        <w:rPr>
          <w:rFonts w:hint="eastAsia" w:ascii="仿宋_GB2312" w:eastAsia="仿宋_GB2312"/>
          <w:sz w:val="32"/>
          <w:szCs w:val="32"/>
          <w:lang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《事业单位公开招聘违纪违规行为处理规定》和</w:t>
      </w:r>
      <w:r>
        <w:rPr>
          <w:rFonts w:hint="eastAsia" w:ascii="仿宋_GB2312" w:eastAsia="仿宋_GB2312"/>
          <w:sz w:val="32"/>
          <w:szCs w:val="32"/>
        </w:rPr>
        <w:t>《广东省事业单位公开招聘人员面试工作规范（试行）》进行严肃处理。</w:t>
      </w:r>
    </w:p>
    <w:p/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E1M2E0NDE0MGE4ZWM4NTkyODNkNzM2MGI4ZDAifQ=="/>
  </w:docVars>
  <w:rsids>
    <w:rsidRoot w:val="535B7D3C"/>
    <w:rsid w:val="535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652</Characters>
  <Lines>0</Lines>
  <Paragraphs>0</Paragraphs>
  <TotalTime>3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2023-05-25T07:04:00Z</dcterms:created>
  <dc:creator>一闪一闪梁静静 </dc:creator>
  <cp:lastModifiedBy>一闪一闪梁静静 </cp:lastModifiedBy>
  <dcterms:modified xsi:type="dcterms:W3CDTF">2023-05-25T07:07:57Z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E5DACE21A460417D93099E8862AB6BA1_11</vt:lpwstr>
  </property>
</Properties>
</file>