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cs="仿宋" w:asciiTheme="minorEastAsia" w:hAnsiTheme="minorEastAsia" w:eastAsiaTheme="minor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/>
          <w:b/>
          <w:bCs w:val="0"/>
          <w:color w:val="auto"/>
          <w:sz w:val="32"/>
          <w:szCs w:val="32"/>
          <w:lang w:val="en-US" w:eastAsia="zh-CN"/>
        </w:rPr>
        <w:t>附件2</w:t>
      </w:r>
      <w:r>
        <w:rPr>
          <w:rFonts w:hint="eastAsia" w:cs="仿宋" w:asciiTheme="minorEastAsia" w:hAnsiTheme="minorEastAsia"/>
          <w:b w:val="0"/>
          <w:bCs/>
          <w:color w:val="auto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pacing w:line="590" w:lineRule="exact"/>
        <w:jc w:val="center"/>
        <w:rPr>
          <w:rFonts w:asciiTheme="minorEastAsia" w:hAnsiTheme="minorEastAsia"/>
          <w:b/>
          <w:bCs w:val="0"/>
          <w:color w:val="auto"/>
          <w:sz w:val="44"/>
          <w:szCs w:val="44"/>
        </w:rPr>
      </w:pPr>
      <w:r>
        <w:rPr>
          <w:rFonts w:hint="eastAsia" w:cs="仿宋" w:asciiTheme="minorEastAsia" w:hAnsiTheme="minorEastAsia"/>
          <w:b/>
          <w:bCs w:val="0"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bCs w:val="0"/>
          <w:color w:val="auto"/>
          <w:sz w:val="44"/>
          <w:szCs w:val="44"/>
        </w:rPr>
        <w:t>事业单位公开遴选人员报名表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4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453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此表一式二份，遴选单位和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人社部门各存一份。</w:t>
      </w:r>
    </w:p>
    <w:p>
      <w:pPr>
        <w:adjustRightInd w:val="0"/>
        <w:snapToGrid w:val="0"/>
        <w:spacing w:line="260" w:lineRule="exact"/>
        <w:ind w:firstLine="723" w:firstLineChars="300"/>
        <w:jc w:val="left"/>
        <w:rPr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学习工作经历栏须填写清楚何年何月至何年何月在何地、何单位工作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学习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及任何职。</w:t>
      </w:r>
    </w:p>
    <w:p/>
    <w:sectPr>
      <w:footerReference r:id="rId3" w:type="default"/>
      <w:pgSz w:w="11910" w:h="16840"/>
      <w:pgMar w:top="1582" w:right="740" w:bottom="1015" w:left="1080" w:header="0" w:footer="567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TljODRhOTUzMWM0NTcyNzc3YTJiMDFiMTdlYjkifQ=="/>
  </w:docVars>
  <w:rsids>
    <w:rsidRoot w:val="7C8E5286"/>
    <w:rsid w:val="37EB6F66"/>
    <w:rsid w:val="627E7EAE"/>
    <w:rsid w:val="7C8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5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2022-11-09T02:44:00Z</dcterms:created>
  <dc:creator>Ms_JxxxxxL</dc:creator>
  <cp:lastModifiedBy>关竞旋</cp:lastModifiedBy>
  <dcterms:modified xsi:type="dcterms:W3CDTF">2022-12-12T11:32:16Z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B3763025BADA44708CE5B209A11381A2</vt:lpwstr>
  </property>
</Properties>
</file>