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150"/>
        <w:jc w:val="center"/>
        <w:textAlignment w:val="auto"/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</w:rPr>
        <w:t>体能测试</w:t>
      </w:r>
      <w:r>
        <w:rPr>
          <w:rFonts w:hint="eastAsia" w:ascii="楷体_GB2312" w:hAnsi="Times New Roman" w:eastAsia="楷体_GB2312" w:cs="Times New Roman"/>
          <w:b/>
          <w:sz w:val="44"/>
          <w:szCs w:val="44"/>
          <w:highlight w:val="none"/>
          <w:lang w:val="en-US" w:eastAsia="zh-CN"/>
        </w:rPr>
        <w:t>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一、实行体能测试成绩不合格淘汰制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依据招聘公告，考生体能测试项目有任何一项成绩不合格，视为体能测试成绩不合格，直接自动淘汰，考生不用参加后续未进行的体能项目测试。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引体向上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（一）测试时间：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2分钟完成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（二）测试方法：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被测者位立于杠下，跳起后双手正握单杠成悬垂姿势。然后听到开始的信号后，屈臂引体至下颌超过横杠上缘，再伸直双臂，还原成悬垂姿势即为成功一次，测试过程中，被测者不允许借助身体摆动完成动作。没有按照要求完成的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、1500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米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跑步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3000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米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跑步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）测试方法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被测者若干人一组，当被测者听到起跑信号后，在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400米田径场标准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跑道上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1500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米（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3000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米）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，计时员从开始计时，到当被测者到达终点垂直平面时，计时员停表。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、5×40米折返搬运重物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（一）场地设置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上标出起（终）点线和折返线，起点线距折返线40米，在起点线处放置15公斤壶铃2个。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（二）操作程序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在起点线处做好准备，听到“开始”的口令，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双手各提一个壶铃，往返5次完成200米，并冲过终点。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操作完毕后，喊“好”。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（三）操作要求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搬运过程中壶铃不得落地。折返时单脚踏入折返线方可返回。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（四）成绩评定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计时从“开始”至身体有效部位越过终点线止。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（五）评判细节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壶铃在跑步过程中掉落，未第一时间拾取，不计取成绩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有下列情况的做加时处理：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壶铃在跑步过程中掉落的，每次加30秒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折返时未踏上折返线就返回的，每次加30秒。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/>
    <w:sectPr>
      <w:footerReference r:id="rId3" w:type="default"/>
      <w:footerReference r:id="rId4" w:type="even"/>
      <w:pgSz w:w="11906" w:h="16838"/>
      <w:pgMar w:top="2041" w:right="1274" w:bottom="2041" w:left="1418" w:header="851" w:footer="121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719" w:wrap="around" w:vAnchor="text" w:hAnchor="margin" w:xAlign="outside" w:y="-5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4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GRhMjRmZTExYTkzYjU5YzdlMDA3NmZmMDVjNGYifQ=="/>
  </w:docVars>
  <w:rsids>
    <w:rsidRoot w:val="378C7848"/>
    <w:rsid w:val="378C7848"/>
    <w:rsid w:val="6532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6"/>
    <w:qFormat/>
    <w:uiPriority w:val="0"/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2024-02-22T09:48:00Z</dcterms:created>
  <dc:creator>初见</dc:creator>
  <cp:lastModifiedBy>初见</cp:lastModifiedBy>
  <dcterms:modified xsi:type="dcterms:W3CDTF">2024-02-22T09:58:36Z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0418B7602AE84E25BF62A021EFBAE35B_13</vt:lpwstr>
  </property>
</Properties>
</file>