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深圳市光明区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属公办中小学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2024年3月面向2024年应届毕业生公开招聘教师考试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证的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报考人员承诺书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（院校及专业），现报名参加深圳市光明区教育局面向202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年应届毕业生</w:t>
      </w:r>
      <w:r>
        <w:rPr>
          <w:rFonts w:hint="eastAsia" w:ascii="仿宋_GB2312" w:hAnsi="Calibri" w:eastAsia="仿宋_GB2312"/>
          <w:sz w:val="32"/>
          <w:szCs w:val="32"/>
        </w:rPr>
        <w:t xml:space="preserve">公开招聘教师考试。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）相应层次的教师资格证。本人承诺，如获聘用，将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2025年8月31日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另未取得教师资格证期间不能办理入职手续，学校以劳务派遣的方式聘用。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时间：</w:t>
      </w:r>
    </w:p>
    <w:p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FAA695-E89C-49AB-9A66-097B7CF2D2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7BAEF3-B7A6-4C7A-9F9C-6FDEA956F2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0E9FAB-AD19-4A43-8370-2347F2C7785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685AE4F-A226-46B8-863B-C999B08B8A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BiOTdlNzAxM2JjOGJjNTQzYzA4MzA5NDIyZTc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0972E16"/>
    <w:rsid w:val="22361181"/>
    <w:rsid w:val="30D76644"/>
    <w:rsid w:val="54D97275"/>
    <w:rsid w:val="5AEA4A57"/>
    <w:rsid w:val="5D3A07BA"/>
    <w:rsid w:val="5EBF6190"/>
    <w:rsid w:val="6FFE5B0C"/>
    <w:rsid w:val="7FB5A269"/>
    <w:rsid w:val="9DBA8810"/>
    <w:rsid w:val="CF0DD79C"/>
    <w:rsid w:val="D5AF36CF"/>
    <w:rsid w:val="F0AE3666"/>
    <w:rsid w:val="FEDEC2EF"/>
    <w:rsid w:val="FF7B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244</Words>
  <Characters>254</Characters>
  <Lines>2</Lines>
  <Paragraphs>1</Paragraphs>
  <TotalTime>14</TotalTime>
  <ScaleCrop>false</ScaleCrop>
  <LinksUpToDate>false</LinksUpToDate>
  <CharactersWithSpaces>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2018-10-14T17:28:00Z</dcterms:created>
  <dc:creator>user</dc:creator>
  <cp:lastModifiedBy>渔夫</cp:lastModifiedBy>
  <cp:lastPrinted>2020-09-25T17:50:00Z</cp:lastPrinted>
  <dcterms:modified xsi:type="dcterms:W3CDTF">2024-03-15T01:07:44Z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94ED163E928F4E89BF36ABCF76EED465</vt:lpwstr>
  </property>
</Properties>
</file>