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云浮市云安区为纲粮食购销储备有限公司招聘工作人员入围体检名单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695"/>
        <w:gridCol w:w="2355"/>
        <w:gridCol w:w="1890"/>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6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应聘岗位</w:t>
            </w:r>
          </w:p>
        </w:tc>
        <w:tc>
          <w:tcPr>
            <w:tcW w:w="23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面试抽签顺序</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6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仓管员</w:t>
            </w:r>
          </w:p>
        </w:tc>
        <w:tc>
          <w:tcPr>
            <w:tcW w:w="23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6号</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陈*怡</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6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仓管员</w:t>
            </w:r>
          </w:p>
        </w:tc>
        <w:tc>
          <w:tcPr>
            <w:tcW w:w="23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bookmarkStart w:id="0" w:name="_GoBack"/>
            <w:bookmarkEnd w:id="0"/>
            <w:r>
              <w:rPr>
                <w:rFonts w:hint="eastAsia" w:ascii="仿宋_GB2312" w:hAnsi="仿宋_GB2312" w:eastAsia="仿宋_GB2312" w:cs="仿宋_GB2312"/>
                <w:sz w:val="32"/>
                <w:szCs w:val="32"/>
                <w:vertAlign w:val="baseline"/>
                <w:lang w:val="en-US" w:eastAsia="zh-CN"/>
              </w:rPr>
              <w:t>7号</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严*凯</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6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仓管员</w:t>
            </w:r>
          </w:p>
        </w:tc>
        <w:tc>
          <w:tcPr>
            <w:tcW w:w="23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16号</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罗*彬</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6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统计</w:t>
            </w:r>
          </w:p>
        </w:tc>
        <w:tc>
          <w:tcPr>
            <w:tcW w:w="23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2号</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刘*杰</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69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统计</w:t>
            </w:r>
          </w:p>
        </w:tc>
        <w:tc>
          <w:tcPr>
            <w:tcW w:w="235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3号</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李*华</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WUzMjE1NTBmNjkwYmZjZTExNjEwM2NhYzJkODkifQ=="/>
  </w:docVars>
  <w:rsids>
    <w:rsidRoot w:val="00000000"/>
    <w:rsid w:val="0AA22879"/>
    <w:rsid w:val="3FD21ABC"/>
    <w:rsid w:val="5568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Words>
  <Characters>90</Characters>
  <Lines>0</Lines>
  <Paragraphs>0</Paragraphs>
  <TotalTime>1</TotalTime>
  <ScaleCrop>false</ScaleCrop>
  <LinksUpToDate>false</LinksUpToDate>
  <CharactersWithSpaces>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2024-06-03T08:03:00Z</dcterms:created>
  <dc:creator>Administrator</dc:creator>
  <cp:lastModifiedBy>Mn</cp:lastModifiedBy>
  <dcterms:modified xsi:type="dcterms:W3CDTF">2024-06-03T09:37:18Z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CC29AEFB22D94D2596657AB5CA90D01B_12</vt:lpwstr>
  </property>
</Properties>
</file>